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EE06" w14:textId="77777777" w:rsidR="0011061C" w:rsidRDefault="000D03B7" w:rsidP="00B0410F">
      <w:pPr>
        <w:pStyle w:val="Heading1"/>
        <w:jc w:val="both"/>
        <w:rPr>
          <w:rFonts w:asciiTheme="minorHAnsi" w:hAnsiTheme="minorHAnsi"/>
        </w:rPr>
      </w:pPr>
      <w:r w:rsidRPr="000D03B7">
        <w:rPr>
          <w:rFonts w:asciiTheme="minorHAnsi" w:hAnsiTheme="minorHAnsi"/>
          <w:noProof/>
          <w:lang w:eastAsia="en-GB"/>
        </w:rPr>
        <w:drawing>
          <wp:inline distT="0" distB="0" distL="0" distR="0" wp14:anchorId="1E1762DF" wp14:editId="0238B412">
            <wp:extent cx="5731510" cy="824569"/>
            <wp:effectExtent l="0" t="0" r="2540" b="0"/>
            <wp:docPr id="2" name="Picture 2" descr="M:\new slic logo\Finals\text right 1 line\SLIC LOGO text right 1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lic logo\Finals\text right 1 line\SLIC LOGO text right 1 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24569"/>
                    </a:xfrm>
                    <a:prstGeom prst="rect">
                      <a:avLst/>
                    </a:prstGeom>
                    <a:noFill/>
                    <a:ln>
                      <a:noFill/>
                    </a:ln>
                  </pic:spPr>
                </pic:pic>
              </a:graphicData>
            </a:graphic>
          </wp:inline>
        </w:drawing>
      </w:r>
    </w:p>
    <w:p w14:paraId="7A84C343" w14:textId="644C4C24" w:rsidR="0045004C" w:rsidRDefault="0045004C" w:rsidP="00B0410F">
      <w:pPr>
        <w:pStyle w:val="Heading1"/>
        <w:jc w:val="both"/>
        <w:rPr>
          <w:rFonts w:asciiTheme="minorHAnsi" w:hAnsiTheme="minorHAnsi"/>
        </w:rPr>
      </w:pPr>
      <w:r>
        <w:rPr>
          <w:rFonts w:asciiTheme="minorHAnsi" w:hAnsiTheme="minorHAnsi"/>
        </w:rPr>
        <w:t>JOB DESCRIPTION</w:t>
      </w:r>
    </w:p>
    <w:p w14:paraId="4E4A599C" w14:textId="689AE34A" w:rsidR="0011061C" w:rsidRPr="0011061C" w:rsidRDefault="00B14A88" w:rsidP="00B0410F">
      <w:pPr>
        <w:pStyle w:val="Heading3"/>
        <w:jc w:val="both"/>
        <w:rPr>
          <w:color w:val="365F91" w:themeColor="accent1" w:themeShade="BF"/>
        </w:rPr>
      </w:pPr>
      <w:r w:rsidRPr="0011061C">
        <w:rPr>
          <w:color w:val="365F91" w:themeColor="accent1" w:themeShade="BF"/>
        </w:rPr>
        <w:t xml:space="preserve">ROLE: </w:t>
      </w:r>
      <w:r w:rsidR="001D6F8C" w:rsidRPr="0011061C">
        <w:rPr>
          <w:color w:val="365F91" w:themeColor="accent1" w:themeShade="BF"/>
        </w:rPr>
        <w:t xml:space="preserve">Digital Training </w:t>
      </w:r>
      <w:r w:rsidR="00916113" w:rsidRPr="0011061C">
        <w:rPr>
          <w:color w:val="365F91" w:themeColor="accent1" w:themeShade="BF"/>
        </w:rPr>
        <w:t>Manager</w:t>
      </w:r>
      <w:r w:rsidRPr="0011061C">
        <w:rPr>
          <w:color w:val="365F91" w:themeColor="accent1" w:themeShade="BF"/>
        </w:rPr>
        <w:t xml:space="preserve"> </w:t>
      </w:r>
    </w:p>
    <w:p w14:paraId="6A5EFC67" w14:textId="1542EFD6" w:rsidR="00B14A88" w:rsidRPr="0011061C" w:rsidRDefault="0045004C" w:rsidP="00B0410F">
      <w:pPr>
        <w:pStyle w:val="Heading3"/>
        <w:jc w:val="both"/>
        <w:rPr>
          <w:rFonts w:cstheme="minorHAnsi"/>
          <w:color w:val="365F91" w:themeColor="accent1" w:themeShade="BF"/>
        </w:rPr>
      </w:pPr>
      <w:r w:rsidRPr="0011061C">
        <w:rPr>
          <w:rFonts w:cstheme="minorHAnsi"/>
          <w:color w:val="365F91" w:themeColor="accent1" w:themeShade="BF"/>
        </w:rPr>
        <w:t xml:space="preserve">SALARY: </w:t>
      </w:r>
      <w:r w:rsidR="00D663BC" w:rsidRPr="0011061C">
        <w:rPr>
          <w:rFonts w:cstheme="minorHAnsi"/>
          <w:color w:val="365F91" w:themeColor="accent1" w:themeShade="BF"/>
        </w:rPr>
        <w:t xml:space="preserve">Up to </w:t>
      </w:r>
      <w:r w:rsidR="007C0B9D" w:rsidRPr="0011061C">
        <w:rPr>
          <w:rFonts w:cstheme="minorHAnsi"/>
          <w:color w:val="365F91" w:themeColor="accent1" w:themeShade="BF"/>
        </w:rPr>
        <w:t>£</w:t>
      </w:r>
      <w:r w:rsidR="001D6F8C" w:rsidRPr="0011061C">
        <w:rPr>
          <w:rFonts w:cstheme="minorHAnsi"/>
          <w:color w:val="365F91" w:themeColor="accent1" w:themeShade="BF"/>
        </w:rPr>
        <w:t>35</w:t>
      </w:r>
      <w:r w:rsidR="00B14A88" w:rsidRPr="0011061C">
        <w:rPr>
          <w:rFonts w:cstheme="minorHAnsi"/>
          <w:color w:val="365F91" w:themeColor="accent1" w:themeShade="BF"/>
        </w:rPr>
        <w:t>,000</w:t>
      </w:r>
      <w:r w:rsidR="007C0B9D" w:rsidRPr="0011061C">
        <w:rPr>
          <w:rFonts w:cstheme="minorHAnsi"/>
          <w:color w:val="365F91" w:themeColor="accent1" w:themeShade="BF"/>
        </w:rPr>
        <w:t xml:space="preserve"> per annum</w:t>
      </w:r>
      <w:r w:rsidR="00D3091B" w:rsidRPr="0011061C">
        <w:rPr>
          <w:rFonts w:cstheme="minorHAnsi"/>
          <w:color w:val="365F91" w:themeColor="accent1" w:themeShade="BF"/>
        </w:rPr>
        <w:t xml:space="preserve"> </w:t>
      </w:r>
      <w:r w:rsidR="007F1B2C">
        <w:rPr>
          <w:rFonts w:cstheme="minorHAnsi"/>
          <w:color w:val="365F91" w:themeColor="accent1" w:themeShade="BF"/>
        </w:rPr>
        <w:t>(35hrs a week)</w:t>
      </w:r>
      <w:bookmarkStart w:id="0" w:name="_GoBack"/>
      <w:bookmarkEnd w:id="0"/>
    </w:p>
    <w:p w14:paraId="7315DDBA" w14:textId="30B1FF62" w:rsidR="007B5A30" w:rsidRPr="00B14A88" w:rsidRDefault="003641B4" w:rsidP="00B0410F">
      <w:pPr>
        <w:pStyle w:val="Heading3"/>
        <w:jc w:val="both"/>
        <w:rPr>
          <w:color w:val="365F91" w:themeColor="accent1" w:themeShade="BF"/>
        </w:rPr>
      </w:pPr>
      <w:r w:rsidRPr="00B14A88">
        <w:rPr>
          <w:color w:val="365F91" w:themeColor="accent1" w:themeShade="BF"/>
        </w:rPr>
        <w:t xml:space="preserve">POST: </w:t>
      </w:r>
      <w:r w:rsidR="00BB2C7C" w:rsidRPr="00B14A88">
        <w:rPr>
          <w:color w:val="365F91" w:themeColor="accent1" w:themeShade="BF"/>
        </w:rPr>
        <w:t>Fixed Term</w:t>
      </w:r>
      <w:r w:rsidR="007A6E08" w:rsidRPr="00B14A88">
        <w:rPr>
          <w:color w:val="365F91" w:themeColor="accent1" w:themeShade="BF"/>
        </w:rPr>
        <w:t xml:space="preserve"> </w:t>
      </w:r>
      <w:r w:rsidR="00D3091B">
        <w:rPr>
          <w:color w:val="365F91" w:themeColor="accent1" w:themeShade="BF"/>
        </w:rPr>
        <w:t>–</w:t>
      </w:r>
      <w:r w:rsidR="00822BDE" w:rsidRPr="00B14A88">
        <w:rPr>
          <w:color w:val="365F91" w:themeColor="accent1" w:themeShade="BF"/>
        </w:rPr>
        <w:t xml:space="preserve"> </w:t>
      </w:r>
      <w:r w:rsidR="001D6F8C">
        <w:rPr>
          <w:color w:val="365F91" w:themeColor="accent1" w:themeShade="BF"/>
        </w:rPr>
        <w:t>18 Months</w:t>
      </w:r>
      <w:r w:rsidR="00092FC1">
        <w:rPr>
          <w:color w:val="365F91" w:themeColor="accent1" w:themeShade="BF"/>
        </w:rPr>
        <w:t xml:space="preserve"> </w:t>
      </w:r>
    </w:p>
    <w:p w14:paraId="2DA34439" w14:textId="2355DB78" w:rsidR="00B14A88" w:rsidRPr="00B14A88" w:rsidRDefault="00B14A88" w:rsidP="00B0410F">
      <w:pPr>
        <w:pStyle w:val="Heading3"/>
        <w:jc w:val="both"/>
        <w:rPr>
          <w:color w:val="365F91" w:themeColor="accent1" w:themeShade="BF"/>
        </w:rPr>
      </w:pPr>
      <w:r w:rsidRPr="00B14A88">
        <w:rPr>
          <w:color w:val="365F91" w:themeColor="accent1" w:themeShade="BF"/>
        </w:rPr>
        <w:t>R</w:t>
      </w:r>
      <w:r>
        <w:rPr>
          <w:color w:val="365F91" w:themeColor="accent1" w:themeShade="BF"/>
        </w:rPr>
        <w:t>EPORTS</w:t>
      </w:r>
      <w:r w:rsidRPr="00B14A88">
        <w:rPr>
          <w:color w:val="365F91" w:themeColor="accent1" w:themeShade="BF"/>
        </w:rPr>
        <w:t xml:space="preserve"> to: Head of Programme</w:t>
      </w:r>
    </w:p>
    <w:p w14:paraId="6C8DB44F" w14:textId="22852DA8" w:rsidR="007A6E08" w:rsidRDefault="003641B4" w:rsidP="00B0410F">
      <w:pPr>
        <w:spacing w:line="240" w:lineRule="auto"/>
        <w:jc w:val="both"/>
      </w:pPr>
      <w:r w:rsidRPr="0011061C">
        <w:rPr>
          <w:sz w:val="20"/>
          <w:szCs w:val="20"/>
        </w:rPr>
        <w:t xml:space="preserve">The </w:t>
      </w:r>
      <w:r w:rsidR="001D6F8C" w:rsidRPr="0011061C">
        <w:rPr>
          <w:sz w:val="20"/>
          <w:szCs w:val="20"/>
        </w:rPr>
        <w:t xml:space="preserve">Digital </w:t>
      </w:r>
      <w:r w:rsidR="003A6CA3" w:rsidRPr="0011061C">
        <w:rPr>
          <w:sz w:val="20"/>
          <w:szCs w:val="20"/>
        </w:rPr>
        <w:t>Training Project Manager</w:t>
      </w:r>
      <w:r w:rsidRPr="0011061C">
        <w:rPr>
          <w:sz w:val="20"/>
          <w:szCs w:val="20"/>
        </w:rPr>
        <w:t xml:space="preserve"> post </w:t>
      </w:r>
      <w:r w:rsidR="007A6E08" w:rsidRPr="0011061C">
        <w:rPr>
          <w:sz w:val="20"/>
          <w:szCs w:val="20"/>
        </w:rPr>
        <w:t>will be</w:t>
      </w:r>
      <w:r w:rsidRPr="0011061C">
        <w:rPr>
          <w:sz w:val="20"/>
          <w:szCs w:val="20"/>
        </w:rPr>
        <w:t xml:space="preserve"> based in Glasgow however there will be </w:t>
      </w:r>
      <w:r w:rsidR="002A3D63" w:rsidRPr="0011061C">
        <w:rPr>
          <w:sz w:val="20"/>
          <w:szCs w:val="20"/>
        </w:rPr>
        <w:t>a requirement to</w:t>
      </w:r>
      <w:r w:rsidRPr="0011061C">
        <w:rPr>
          <w:sz w:val="20"/>
          <w:szCs w:val="20"/>
        </w:rPr>
        <w:t xml:space="preserve"> travel across Scotland </w:t>
      </w:r>
      <w:r w:rsidR="002A3D63" w:rsidRPr="0011061C">
        <w:rPr>
          <w:sz w:val="20"/>
          <w:szCs w:val="20"/>
        </w:rPr>
        <w:t>on occasion</w:t>
      </w:r>
      <w:r w:rsidRPr="007A6E08">
        <w:t xml:space="preserve">. </w:t>
      </w:r>
      <w:r w:rsidR="007A6E08" w:rsidRPr="007A6E08">
        <w:t xml:space="preserve"> </w:t>
      </w:r>
    </w:p>
    <w:p w14:paraId="7C068339" w14:textId="799F1689" w:rsidR="003641B4" w:rsidRDefault="007A6E08" w:rsidP="00B0410F">
      <w:pPr>
        <w:spacing w:line="240" w:lineRule="auto"/>
        <w:jc w:val="both"/>
        <w:rPr>
          <w:b/>
        </w:rPr>
      </w:pPr>
      <w:r w:rsidRPr="00B14A88">
        <w:rPr>
          <w:b/>
        </w:rPr>
        <w:t>S</w:t>
      </w:r>
      <w:r w:rsidR="00B14A88">
        <w:rPr>
          <w:b/>
        </w:rPr>
        <w:t>ECONDMENTS</w:t>
      </w:r>
      <w:r w:rsidRPr="00B14A88">
        <w:rPr>
          <w:b/>
        </w:rPr>
        <w:t xml:space="preserve"> will be considered</w:t>
      </w:r>
      <w:r w:rsidR="00BB2C7C" w:rsidRPr="00B14A88">
        <w:rPr>
          <w:b/>
        </w:rPr>
        <w:t>.</w:t>
      </w:r>
    </w:p>
    <w:p w14:paraId="28E81658" w14:textId="2A8D7414" w:rsidR="00985BA1" w:rsidRPr="0011061C" w:rsidRDefault="00985BA1" w:rsidP="00B0410F">
      <w:pPr>
        <w:pStyle w:val="Heading2"/>
        <w:spacing w:line="360" w:lineRule="auto"/>
        <w:jc w:val="both"/>
        <w:rPr>
          <w:rFonts w:asciiTheme="minorHAnsi" w:hAnsiTheme="minorHAnsi" w:cstheme="minorHAnsi"/>
          <w:sz w:val="24"/>
          <w:szCs w:val="24"/>
        </w:rPr>
      </w:pPr>
      <w:proofErr w:type="spellStart"/>
      <w:r w:rsidRPr="0011061C">
        <w:rPr>
          <w:rFonts w:asciiTheme="minorHAnsi" w:hAnsiTheme="minorHAnsi" w:cstheme="minorHAnsi"/>
          <w:sz w:val="24"/>
          <w:szCs w:val="24"/>
        </w:rPr>
        <w:t>erview</w:t>
      </w:r>
      <w:proofErr w:type="spellEnd"/>
    </w:p>
    <w:p w14:paraId="2C49DD1B" w14:textId="359F321F" w:rsidR="003E354F" w:rsidRPr="0011061C" w:rsidRDefault="003E354F" w:rsidP="00B0410F">
      <w:pPr>
        <w:spacing w:line="240" w:lineRule="auto"/>
        <w:jc w:val="both"/>
        <w:rPr>
          <w:sz w:val="20"/>
          <w:szCs w:val="20"/>
          <w:lang w:val="en"/>
        </w:rPr>
      </w:pPr>
      <w:r w:rsidRPr="0011061C">
        <w:rPr>
          <w:sz w:val="20"/>
          <w:szCs w:val="20"/>
          <w:lang w:val="en"/>
        </w:rPr>
        <w:t>The Scottish Library and Information Council (SLIC) is the independent advisory body to the Scottish Government on library and information services.</w:t>
      </w:r>
      <w:r w:rsidR="0011061C">
        <w:rPr>
          <w:sz w:val="20"/>
          <w:szCs w:val="20"/>
          <w:lang w:val="en"/>
        </w:rPr>
        <w:t xml:space="preserve"> </w:t>
      </w:r>
      <w:r w:rsidRPr="0011061C">
        <w:rPr>
          <w:sz w:val="20"/>
          <w:szCs w:val="20"/>
          <w:lang w:val="en"/>
        </w:rPr>
        <w:t>SLIC offers leadership focus and support to the Scottish library and information sector, coordinating and promoting national service developments to benefit Scotland's people and enrich our cultural, educational and economic landscape</w:t>
      </w:r>
      <w:r w:rsidR="00962A4B" w:rsidRPr="0011061C">
        <w:rPr>
          <w:sz w:val="20"/>
          <w:szCs w:val="20"/>
          <w:lang w:val="en"/>
        </w:rPr>
        <w:t>.</w:t>
      </w:r>
    </w:p>
    <w:p w14:paraId="28B40F7B" w14:textId="77777777" w:rsidR="003512B1" w:rsidRPr="0011061C" w:rsidRDefault="003512B1" w:rsidP="00B0410F">
      <w:pPr>
        <w:pStyle w:val="Heading2"/>
        <w:spacing w:line="360" w:lineRule="auto"/>
        <w:jc w:val="both"/>
        <w:rPr>
          <w:rFonts w:asciiTheme="minorHAnsi" w:hAnsiTheme="minorHAnsi"/>
          <w:sz w:val="24"/>
          <w:szCs w:val="24"/>
        </w:rPr>
      </w:pPr>
      <w:r w:rsidRPr="0011061C">
        <w:rPr>
          <w:rFonts w:asciiTheme="minorHAnsi" w:hAnsiTheme="minorHAnsi"/>
          <w:sz w:val="24"/>
          <w:szCs w:val="24"/>
        </w:rPr>
        <w:t>Purpose of the job</w:t>
      </w:r>
    </w:p>
    <w:p w14:paraId="564BDD43" w14:textId="77777777" w:rsidR="00B0410F" w:rsidRDefault="003A6CA3" w:rsidP="00B0410F">
      <w:pPr>
        <w:spacing w:line="240" w:lineRule="auto"/>
        <w:jc w:val="both"/>
        <w:rPr>
          <w:sz w:val="20"/>
          <w:szCs w:val="20"/>
        </w:rPr>
      </w:pPr>
      <w:r w:rsidRPr="0011061C">
        <w:rPr>
          <w:sz w:val="20"/>
          <w:szCs w:val="20"/>
        </w:rPr>
        <w:t xml:space="preserve">The Scottish Library and Information Council have received funding from the Scottish </w:t>
      </w:r>
      <w:r w:rsidR="00152133" w:rsidRPr="0011061C">
        <w:rPr>
          <w:sz w:val="20"/>
          <w:szCs w:val="20"/>
        </w:rPr>
        <w:t>Government</w:t>
      </w:r>
      <w:r w:rsidRPr="0011061C">
        <w:rPr>
          <w:sz w:val="20"/>
          <w:szCs w:val="20"/>
        </w:rPr>
        <w:t xml:space="preserve"> to </w:t>
      </w:r>
      <w:r w:rsidR="0011061C">
        <w:rPr>
          <w:sz w:val="20"/>
          <w:szCs w:val="20"/>
        </w:rPr>
        <w:t xml:space="preserve">develop a national digital training project which will </w:t>
      </w:r>
      <w:r w:rsidRPr="0011061C">
        <w:rPr>
          <w:sz w:val="20"/>
          <w:szCs w:val="20"/>
        </w:rPr>
        <w:t xml:space="preserve">update the current workforce development tool </w:t>
      </w:r>
      <w:r w:rsidR="0011061C">
        <w:rPr>
          <w:sz w:val="20"/>
          <w:szCs w:val="20"/>
        </w:rPr>
        <w:t>and</w:t>
      </w:r>
      <w:r w:rsidRPr="0011061C">
        <w:rPr>
          <w:sz w:val="20"/>
          <w:szCs w:val="20"/>
        </w:rPr>
        <w:t xml:space="preserve"> ensure frontline library staff have the training to deliver digital skills development programmes to local communities and public libraries continue to provide access to emerging technologies. </w:t>
      </w:r>
    </w:p>
    <w:p w14:paraId="2B2BA8B2" w14:textId="377425E9" w:rsidR="003512B1" w:rsidRPr="0011061C" w:rsidRDefault="002A3D63" w:rsidP="00B0410F">
      <w:pPr>
        <w:spacing w:line="240" w:lineRule="auto"/>
        <w:jc w:val="both"/>
        <w:rPr>
          <w:sz w:val="20"/>
          <w:szCs w:val="20"/>
        </w:rPr>
      </w:pPr>
      <w:r w:rsidRPr="0011061C">
        <w:rPr>
          <w:sz w:val="20"/>
          <w:szCs w:val="20"/>
        </w:rPr>
        <w:t>T</w:t>
      </w:r>
      <w:r w:rsidR="00AE339B" w:rsidRPr="0011061C">
        <w:rPr>
          <w:sz w:val="20"/>
          <w:szCs w:val="20"/>
        </w:rPr>
        <w:t>he purpose of this role is t</w:t>
      </w:r>
      <w:r w:rsidR="007C0B9D" w:rsidRPr="0011061C">
        <w:rPr>
          <w:sz w:val="20"/>
          <w:szCs w:val="20"/>
        </w:rPr>
        <w:t xml:space="preserve">o </w:t>
      </w:r>
      <w:r w:rsidR="00092FC1" w:rsidRPr="0011061C">
        <w:rPr>
          <w:sz w:val="20"/>
          <w:szCs w:val="20"/>
        </w:rPr>
        <w:t>work with</w:t>
      </w:r>
      <w:r w:rsidRPr="0011061C">
        <w:rPr>
          <w:sz w:val="20"/>
          <w:szCs w:val="20"/>
        </w:rPr>
        <w:t xml:space="preserve"> </w:t>
      </w:r>
      <w:r w:rsidR="003A6CA3" w:rsidRPr="0011061C">
        <w:rPr>
          <w:sz w:val="20"/>
          <w:szCs w:val="20"/>
        </w:rPr>
        <w:t xml:space="preserve">public library </w:t>
      </w:r>
      <w:r w:rsidR="00092FC1" w:rsidRPr="0011061C">
        <w:rPr>
          <w:sz w:val="20"/>
          <w:szCs w:val="20"/>
        </w:rPr>
        <w:t xml:space="preserve">services, </w:t>
      </w:r>
      <w:r w:rsidRPr="0011061C">
        <w:rPr>
          <w:sz w:val="20"/>
          <w:szCs w:val="20"/>
        </w:rPr>
        <w:t xml:space="preserve">the </w:t>
      </w:r>
      <w:r w:rsidR="003A6CA3" w:rsidRPr="0011061C">
        <w:rPr>
          <w:sz w:val="20"/>
          <w:szCs w:val="20"/>
        </w:rPr>
        <w:t xml:space="preserve">digital champions network </w:t>
      </w:r>
      <w:r w:rsidRPr="0011061C">
        <w:rPr>
          <w:sz w:val="20"/>
          <w:szCs w:val="20"/>
        </w:rPr>
        <w:t>a</w:t>
      </w:r>
      <w:r w:rsidR="00092FC1" w:rsidRPr="0011061C">
        <w:rPr>
          <w:sz w:val="20"/>
          <w:szCs w:val="20"/>
        </w:rPr>
        <w:t>nd key stakeholders to</w:t>
      </w:r>
      <w:r w:rsidRPr="0011061C">
        <w:rPr>
          <w:sz w:val="20"/>
          <w:szCs w:val="20"/>
        </w:rPr>
        <w:t xml:space="preserve"> develop </w:t>
      </w:r>
      <w:r w:rsidR="003A6CA3" w:rsidRPr="0011061C">
        <w:rPr>
          <w:sz w:val="20"/>
          <w:szCs w:val="20"/>
        </w:rPr>
        <w:t xml:space="preserve">a national training needs assessment; to focus content creation; </w:t>
      </w:r>
      <w:r w:rsidR="00AE0649" w:rsidRPr="0011061C">
        <w:rPr>
          <w:sz w:val="20"/>
          <w:szCs w:val="20"/>
        </w:rPr>
        <w:t xml:space="preserve">to </w:t>
      </w:r>
      <w:r w:rsidR="003A6CA3" w:rsidRPr="0011061C">
        <w:rPr>
          <w:sz w:val="20"/>
          <w:szCs w:val="20"/>
        </w:rPr>
        <w:t>increase</w:t>
      </w:r>
      <w:r w:rsidR="00AE0649" w:rsidRPr="0011061C">
        <w:rPr>
          <w:sz w:val="20"/>
          <w:szCs w:val="20"/>
        </w:rPr>
        <w:t xml:space="preserve"> </w:t>
      </w:r>
      <w:r w:rsidR="003A6CA3" w:rsidRPr="0011061C">
        <w:rPr>
          <w:sz w:val="20"/>
          <w:szCs w:val="20"/>
        </w:rPr>
        <w:t>capacity through hosting arrangements in order to meet the needs of a fully functioning national training solution</w:t>
      </w:r>
      <w:r w:rsidR="00AE0649" w:rsidRPr="0011061C">
        <w:rPr>
          <w:sz w:val="20"/>
          <w:szCs w:val="20"/>
        </w:rPr>
        <w:t xml:space="preserve"> and to </w:t>
      </w:r>
      <w:r w:rsidR="003A6CA3" w:rsidRPr="0011061C">
        <w:rPr>
          <w:sz w:val="20"/>
          <w:szCs w:val="20"/>
        </w:rPr>
        <w:t>develo</w:t>
      </w:r>
      <w:r w:rsidR="00AE0649" w:rsidRPr="0011061C">
        <w:rPr>
          <w:sz w:val="20"/>
          <w:szCs w:val="20"/>
        </w:rPr>
        <w:t xml:space="preserve">p </w:t>
      </w:r>
      <w:r w:rsidR="003A6CA3" w:rsidRPr="0011061C">
        <w:rPr>
          <w:sz w:val="20"/>
          <w:szCs w:val="20"/>
        </w:rPr>
        <w:t>content to cover emerging technology trends facing library staff</w:t>
      </w:r>
      <w:r w:rsidR="00B0410F">
        <w:rPr>
          <w:sz w:val="20"/>
          <w:szCs w:val="20"/>
        </w:rPr>
        <w:t>.</w:t>
      </w:r>
    </w:p>
    <w:p w14:paraId="12CC35B1" w14:textId="3F348737" w:rsidR="00AE0649" w:rsidRPr="0011061C" w:rsidRDefault="00AE0649" w:rsidP="00B0410F">
      <w:pPr>
        <w:pStyle w:val="Heading2"/>
        <w:jc w:val="both"/>
        <w:rPr>
          <w:rFonts w:asciiTheme="minorHAnsi" w:hAnsiTheme="minorHAnsi" w:cstheme="minorHAnsi"/>
          <w:sz w:val="24"/>
          <w:szCs w:val="24"/>
        </w:rPr>
      </w:pPr>
      <w:r w:rsidRPr="0011061C">
        <w:rPr>
          <w:rFonts w:asciiTheme="minorHAnsi" w:hAnsiTheme="minorHAnsi" w:cstheme="minorHAnsi"/>
          <w:sz w:val="24"/>
          <w:szCs w:val="24"/>
        </w:rPr>
        <w:t xml:space="preserve">Job scope and context </w:t>
      </w:r>
    </w:p>
    <w:p w14:paraId="61B572AD" w14:textId="77777777" w:rsidR="00436D20" w:rsidRPr="0011061C" w:rsidRDefault="0056082F" w:rsidP="00B0410F">
      <w:pPr>
        <w:spacing w:line="240" w:lineRule="auto"/>
        <w:jc w:val="both"/>
        <w:rPr>
          <w:sz w:val="20"/>
          <w:szCs w:val="20"/>
        </w:rPr>
      </w:pPr>
      <w:r w:rsidRPr="0011061C">
        <w:rPr>
          <w:sz w:val="20"/>
          <w:szCs w:val="20"/>
        </w:rPr>
        <w:t>The Scottish Library and Information Council</w:t>
      </w:r>
      <w:r w:rsidR="007C0B9D" w:rsidRPr="0011061C">
        <w:rPr>
          <w:sz w:val="20"/>
          <w:szCs w:val="20"/>
        </w:rPr>
        <w:t xml:space="preserve"> carries out work on behalf of its members who include all local authority, higher education, further education organisations, NHS Trust</w:t>
      </w:r>
      <w:r w:rsidRPr="0011061C">
        <w:rPr>
          <w:sz w:val="20"/>
          <w:szCs w:val="20"/>
        </w:rPr>
        <w:t xml:space="preserve"> </w:t>
      </w:r>
      <w:r w:rsidR="007C0B9D" w:rsidRPr="0011061C">
        <w:rPr>
          <w:sz w:val="20"/>
          <w:szCs w:val="20"/>
        </w:rPr>
        <w:t xml:space="preserve">library services, as well as other specialist library and information organisations. </w:t>
      </w:r>
    </w:p>
    <w:p w14:paraId="3E18A37C" w14:textId="7DDF3BED" w:rsidR="00B95571" w:rsidRDefault="007C0B9D" w:rsidP="00B0410F">
      <w:pPr>
        <w:jc w:val="both"/>
        <w:rPr>
          <w:color w:val="000000" w:themeColor="text1"/>
          <w:sz w:val="20"/>
          <w:szCs w:val="20"/>
        </w:rPr>
      </w:pPr>
      <w:r w:rsidRPr="0011061C">
        <w:rPr>
          <w:sz w:val="20"/>
          <w:szCs w:val="20"/>
        </w:rPr>
        <w:t xml:space="preserve">The </w:t>
      </w:r>
      <w:r w:rsidR="001F4620" w:rsidRPr="0011061C">
        <w:rPr>
          <w:sz w:val="20"/>
          <w:szCs w:val="20"/>
        </w:rPr>
        <w:t>P</w:t>
      </w:r>
      <w:r w:rsidR="006935FB" w:rsidRPr="0011061C">
        <w:rPr>
          <w:sz w:val="20"/>
          <w:szCs w:val="20"/>
        </w:rPr>
        <w:t>roject</w:t>
      </w:r>
      <w:r w:rsidRPr="0011061C">
        <w:rPr>
          <w:sz w:val="20"/>
          <w:szCs w:val="20"/>
        </w:rPr>
        <w:t xml:space="preserve"> </w:t>
      </w:r>
      <w:r w:rsidR="002A3D63" w:rsidRPr="0011061C">
        <w:rPr>
          <w:sz w:val="20"/>
          <w:szCs w:val="20"/>
        </w:rPr>
        <w:t>Manager</w:t>
      </w:r>
      <w:r w:rsidRPr="0011061C">
        <w:rPr>
          <w:sz w:val="20"/>
          <w:szCs w:val="20"/>
        </w:rPr>
        <w:t xml:space="preserve"> will </w:t>
      </w:r>
      <w:r w:rsidR="006935FB" w:rsidRPr="0011061C">
        <w:rPr>
          <w:sz w:val="20"/>
          <w:szCs w:val="20"/>
        </w:rPr>
        <w:t>work</w:t>
      </w:r>
      <w:r w:rsidR="001F4620" w:rsidRPr="0011061C">
        <w:rPr>
          <w:sz w:val="20"/>
          <w:szCs w:val="20"/>
        </w:rPr>
        <w:t xml:space="preserve"> </w:t>
      </w:r>
      <w:r w:rsidR="00F61A3E" w:rsidRPr="0011061C">
        <w:rPr>
          <w:sz w:val="20"/>
          <w:szCs w:val="20"/>
        </w:rPr>
        <w:t xml:space="preserve">closely with </w:t>
      </w:r>
      <w:r w:rsidR="00575A30" w:rsidRPr="0011061C">
        <w:rPr>
          <w:sz w:val="20"/>
          <w:szCs w:val="20"/>
        </w:rPr>
        <w:t xml:space="preserve">public library </w:t>
      </w:r>
      <w:r w:rsidR="00F61A3E" w:rsidRPr="0011061C">
        <w:rPr>
          <w:sz w:val="20"/>
          <w:szCs w:val="20"/>
        </w:rPr>
        <w:t xml:space="preserve">services </w:t>
      </w:r>
      <w:r w:rsidR="00822BDE" w:rsidRPr="0011061C">
        <w:rPr>
          <w:sz w:val="20"/>
          <w:szCs w:val="20"/>
        </w:rPr>
        <w:t xml:space="preserve">to support the successful delivery of </w:t>
      </w:r>
      <w:r w:rsidR="00F61A3E" w:rsidRPr="0011061C">
        <w:rPr>
          <w:sz w:val="20"/>
          <w:szCs w:val="20"/>
        </w:rPr>
        <w:t xml:space="preserve">this project’s </w:t>
      </w:r>
      <w:r w:rsidR="00822BDE" w:rsidRPr="0011061C">
        <w:rPr>
          <w:sz w:val="20"/>
          <w:szCs w:val="20"/>
        </w:rPr>
        <w:t>objectives.</w:t>
      </w:r>
      <w:r w:rsidR="00B95571" w:rsidRPr="0011061C">
        <w:rPr>
          <w:color w:val="000000" w:themeColor="text1"/>
          <w:sz w:val="20"/>
          <w:szCs w:val="20"/>
        </w:rPr>
        <w:t xml:space="preserve"> The project is in line with the vision of </w:t>
      </w:r>
      <w:r w:rsidR="00B95571" w:rsidRPr="0011061C">
        <w:rPr>
          <w:i/>
          <w:color w:val="000000" w:themeColor="text1"/>
          <w:sz w:val="20"/>
          <w:szCs w:val="20"/>
        </w:rPr>
        <w:t xml:space="preserve">Achieving Scotland’s Full Potential in a Digital World: A Digital Strategy for Scotland </w:t>
      </w:r>
      <w:r w:rsidR="00B95571" w:rsidRPr="0011061C">
        <w:rPr>
          <w:color w:val="000000" w:themeColor="text1"/>
          <w:sz w:val="20"/>
          <w:szCs w:val="20"/>
        </w:rPr>
        <w:t>and would enable libraries to play a central role in supporting a national movement to promote digital skills.</w:t>
      </w:r>
    </w:p>
    <w:p w14:paraId="780ADC98" w14:textId="53BDA9D4" w:rsidR="00B0410F" w:rsidRDefault="00B0410F" w:rsidP="00B0410F">
      <w:pPr>
        <w:jc w:val="both"/>
        <w:rPr>
          <w:color w:val="000000" w:themeColor="text1"/>
          <w:sz w:val="20"/>
          <w:szCs w:val="20"/>
        </w:rPr>
      </w:pPr>
    </w:p>
    <w:p w14:paraId="2E291889" w14:textId="77777777" w:rsidR="00B0410F" w:rsidRPr="0011061C" w:rsidRDefault="00B0410F" w:rsidP="00B0410F">
      <w:pPr>
        <w:jc w:val="both"/>
        <w:rPr>
          <w:color w:val="000000" w:themeColor="text1"/>
          <w:sz w:val="20"/>
          <w:szCs w:val="20"/>
        </w:rPr>
      </w:pPr>
    </w:p>
    <w:p w14:paraId="4C9534B8" w14:textId="2D48006C" w:rsidR="003512B1" w:rsidRPr="0011061C" w:rsidRDefault="003512B1" w:rsidP="00B0410F">
      <w:pPr>
        <w:pStyle w:val="Heading2"/>
        <w:jc w:val="both"/>
        <w:rPr>
          <w:rFonts w:asciiTheme="minorHAnsi" w:hAnsiTheme="minorHAnsi"/>
          <w:sz w:val="24"/>
          <w:szCs w:val="24"/>
        </w:rPr>
      </w:pPr>
      <w:r w:rsidRPr="0011061C">
        <w:rPr>
          <w:rFonts w:asciiTheme="minorHAnsi" w:hAnsiTheme="minorHAnsi"/>
          <w:sz w:val="24"/>
          <w:szCs w:val="24"/>
        </w:rPr>
        <w:lastRenderedPageBreak/>
        <w:t>Key tasks and responsibilities</w:t>
      </w:r>
    </w:p>
    <w:p w14:paraId="16AB479A" w14:textId="1677E65F" w:rsidR="008152DA" w:rsidRPr="0011061C" w:rsidRDefault="003512B1" w:rsidP="00B0410F">
      <w:pPr>
        <w:jc w:val="both"/>
        <w:rPr>
          <w:sz w:val="20"/>
          <w:szCs w:val="20"/>
        </w:rPr>
      </w:pPr>
      <w:r w:rsidRPr="0011061C">
        <w:rPr>
          <w:sz w:val="20"/>
          <w:szCs w:val="20"/>
        </w:rPr>
        <w:t>Specific duties will include:</w:t>
      </w:r>
    </w:p>
    <w:p w14:paraId="3513F3D8" w14:textId="47C4DEEA" w:rsidR="008152DA" w:rsidRPr="0011061C" w:rsidRDefault="000C6D46" w:rsidP="00B0410F">
      <w:pPr>
        <w:pStyle w:val="ListParagraph"/>
        <w:numPr>
          <w:ilvl w:val="0"/>
          <w:numId w:val="5"/>
        </w:numPr>
        <w:spacing w:after="160" w:line="256" w:lineRule="auto"/>
        <w:jc w:val="both"/>
        <w:rPr>
          <w:sz w:val="20"/>
          <w:szCs w:val="20"/>
          <w:u w:val="single"/>
        </w:rPr>
      </w:pPr>
      <w:r w:rsidRPr="0011061C">
        <w:rPr>
          <w:sz w:val="20"/>
          <w:szCs w:val="20"/>
        </w:rPr>
        <w:t>Developing and delivering</w:t>
      </w:r>
      <w:r w:rsidR="008152DA" w:rsidRPr="0011061C">
        <w:rPr>
          <w:sz w:val="20"/>
          <w:szCs w:val="20"/>
        </w:rPr>
        <w:t xml:space="preserve"> a project plan with milestones</w:t>
      </w:r>
      <w:r w:rsidR="00B0410F">
        <w:rPr>
          <w:sz w:val="20"/>
          <w:szCs w:val="20"/>
        </w:rPr>
        <w:t>.</w:t>
      </w:r>
    </w:p>
    <w:p w14:paraId="0DD83635" w14:textId="188E053A" w:rsidR="00840247" w:rsidRPr="0011061C" w:rsidRDefault="00AC3927" w:rsidP="00B0410F">
      <w:pPr>
        <w:pStyle w:val="ListParagraph"/>
        <w:numPr>
          <w:ilvl w:val="0"/>
          <w:numId w:val="5"/>
        </w:numPr>
        <w:spacing w:after="160" w:line="256" w:lineRule="auto"/>
        <w:jc w:val="both"/>
        <w:rPr>
          <w:sz w:val="20"/>
          <w:szCs w:val="20"/>
          <w:u w:val="single"/>
        </w:rPr>
      </w:pPr>
      <w:r w:rsidRPr="0011061C">
        <w:rPr>
          <w:sz w:val="20"/>
          <w:szCs w:val="20"/>
        </w:rPr>
        <w:t>Undertaking</w:t>
      </w:r>
      <w:r w:rsidR="002A3D63" w:rsidRPr="0011061C">
        <w:rPr>
          <w:sz w:val="20"/>
          <w:szCs w:val="20"/>
        </w:rPr>
        <w:t xml:space="preserve"> desk top</w:t>
      </w:r>
      <w:r w:rsidRPr="0011061C">
        <w:rPr>
          <w:sz w:val="20"/>
          <w:szCs w:val="20"/>
        </w:rPr>
        <w:t xml:space="preserve"> research and information gathering </w:t>
      </w:r>
      <w:r w:rsidR="001D5C67" w:rsidRPr="0011061C">
        <w:rPr>
          <w:sz w:val="20"/>
          <w:szCs w:val="20"/>
        </w:rPr>
        <w:t>relating to</w:t>
      </w:r>
      <w:r w:rsidR="008152DA" w:rsidRPr="0011061C">
        <w:rPr>
          <w:sz w:val="20"/>
          <w:szCs w:val="20"/>
        </w:rPr>
        <w:t xml:space="preserve"> </w:t>
      </w:r>
      <w:r w:rsidR="00B95571" w:rsidRPr="0011061C">
        <w:rPr>
          <w:sz w:val="20"/>
          <w:szCs w:val="20"/>
        </w:rPr>
        <w:t>current Training in New Technologies model, emerging technologies and digital services provision across public libraries in Scotland.</w:t>
      </w:r>
    </w:p>
    <w:p w14:paraId="2B27F2F3" w14:textId="66A8A334" w:rsidR="00221B4E" w:rsidRPr="0011061C" w:rsidRDefault="00AA4646" w:rsidP="00B0410F">
      <w:pPr>
        <w:pStyle w:val="ListParagraph"/>
        <w:numPr>
          <w:ilvl w:val="0"/>
          <w:numId w:val="5"/>
        </w:numPr>
        <w:spacing w:after="160" w:line="256" w:lineRule="auto"/>
        <w:jc w:val="both"/>
        <w:rPr>
          <w:sz w:val="20"/>
          <w:szCs w:val="20"/>
          <w:u w:val="single"/>
        </w:rPr>
      </w:pPr>
      <w:r w:rsidRPr="0011061C">
        <w:rPr>
          <w:sz w:val="20"/>
          <w:szCs w:val="20"/>
        </w:rPr>
        <w:t>Establishing strong links with best practice</w:t>
      </w:r>
      <w:r w:rsidR="00B0410F">
        <w:rPr>
          <w:sz w:val="20"/>
          <w:szCs w:val="20"/>
        </w:rPr>
        <w:t>.</w:t>
      </w:r>
      <w:r w:rsidR="002A3D63" w:rsidRPr="0011061C">
        <w:rPr>
          <w:sz w:val="20"/>
          <w:szCs w:val="20"/>
        </w:rPr>
        <w:t xml:space="preserve"> </w:t>
      </w:r>
    </w:p>
    <w:p w14:paraId="1CFA0640" w14:textId="6E89E6D1" w:rsidR="00AA4646" w:rsidRPr="0011061C" w:rsidRDefault="00436D20" w:rsidP="00B0410F">
      <w:pPr>
        <w:pStyle w:val="ListParagraph"/>
        <w:numPr>
          <w:ilvl w:val="0"/>
          <w:numId w:val="5"/>
        </w:numPr>
        <w:spacing w:after="160" w:line="256" w:lineRule="auto"/>
        <w:jc w:val="both"/>
        <w:rPr>
          <w:sz w:val="20"/>
          <w:szCs w:val="20"/>
        </w:rPr>
      </w:pPr>
      <w:r w:rsidRPr="0011061C">
        <w:rPr>
          <w:sz w:val="20"/>
          <w:szCs w:val="20"/>
        </w:rPr>
        <w:t xml:space="preserve">Establishing a </w:t>
      </w:r>
      <w:r w:rsidR="009D4620" w:rsidRPr="0011061C">
        <w:rPr>
          <w:sz w:val="20"/>
          <w:szCs w:val="20"/>
        </w:rPr>
        <w:t xml:space="preserve">baseline of existing activity and mapping a </w:t>
      </w:r>
      <w:r w:rsidR="00436657" w:rsidRPr="0011061C">
        <w:rPr>
          <w:sz w:val="20"/>
          <w:szCs w:val="20"/>
        </w:rPr>
        <w:t>path to the desired programme</w:t>
      </w:r>
      <w:r w:rsidR="00B0410F">
        <w:rPr>
          <w:sz w:val="20"/>
          <w:szCs w:val="20"/>
        </w:rPr>
        <w:t>.</w:t>
      </w:r>
    </w:p>
    <w:p w14:paraId="667A9F99" w14:textId="3B68D377" w:rsidR="00AA4646" w:rsidRPr="0011061C" w:rsidRDefault="00B95571" w:rsidP="00B0410F">
      <w:pPr>
        <w:pStyle w:val="ListParagraph"/>
        <w:numPr>
          <w:ilvl w:val="0"/>
          <w:numId w:val="5"/>
        </w:numPr>
        <w:spacing w:after="160" w:line="256" w:lineRule="auto"/>
        <w:jc w:val="both"/>
        <w:rPr>
          <w:sz w:val="20"/>
          <w:szCs w:val="20"/>
        </w:rPr>
      </w:pPr>
      <w:r w:rsidRPr="0011061C">
        <w:rPr>
          <w:sz w:val="20"/>
          <w:szCs w:val="20"/>
        </w:rPr>
        <w:t xml:space="preserve">Creating digital training content </w:t>
      </w:r>
      <w:r w:rsidR="00152133" w:rsidRPr="0011061C">
        <w:rPr>
          <w:sz w:val="20"/>
          <w:szCs w:val="20"/>
        </w:rPr>
        <w:t>and developing the host platform accordingly to ensure the model is sustainable</w:t>
      </w:r>
      <w:r w:rsidR="00B0410F">
        <w:rPr>
          <w:sz w:val="20"/>
          <w:szCs w:val="20"/>
        </w:rPr>
        <w:t>.</w:t>
      </w:r>
      <w:r w:rsidR="00152133" w:rsidRPr="0011061C">
        <w:rPr>
          <w:sz w:val="20"/>
          <w:szCs w:val="20"/>
        </w:rPr>
        <w:t xml:space="preserve"> </w:t>
      </w:r>
    </w:p>
    <w:p w14:paraId="7E864986" w14:textId="3F8559AB" w:rsidR="00AA4646" w:rsidRPr="0011061C" w:rsidRDefault="00152133" w:rsidP="00B0410F">
      <w:pPr>
        <w:pStyle w:val="ListParagraph"/>
        <w:numPr>
          <w:ilvl w:val="0"/>
          <w:numId w:val="5"/>
        </w:numPr>
        <w:spacing w:after="160" w:line="256" w:lineRule="auto"/>
        <w:jc w:val="both"/>
        <w:rPr>
          <w:sz w:val="20"/>
          <w:szCs w:val="20"/>
        </w:rPr>
      </w:pPr>
      <w:r w:rsidRPr="0011061C">
        <w:rPr>
          <w:sz w:val="20"/>
          <w:szCs w:val="20"/>
        </w:rPr>
        <w:t>Delivering digital skills training to public library staff across Scotland</w:t>
      </w:r>
      <w:r w:rsidR="00B0410F">
        <w:rPr>
          <w:sz w:val="20"/>
          <w:szCs w:val="20"/>
        </w:rPr>
        <w:t>.</w:t>
      </w:r>
    </w:p>
    <w:p w14:paraId="15D39DC2" w14:textId="79CDBC00" w:rsidR="000C6D46" w:rsidRPr="0011061C" w:rsidRDefault="000C6D46" w:rsidP="00B0410F">
      <w:pPr>
        <w:pStyle w:val="ListParagraph"/>
        <w:numPr>
          <w:ilvl w:val="0"/>
          <w:numId w:val="5"/>
        </w:numPr>
        <w:spacing w:after="160" w:line="256" w:lineRule="auto"/>
        <w:jc w:val="both"/>
        <w:rPr>
          <w:sz w:val="20"/>
          <w:szCs w:val="20"/>
        </w:rPr>
      </w:pPr>
      <w:r w:rsidRPr="0011061C">
        <w:rPr>
          <w:sz w:val="20"/>
          <w:szCs w:val="20"/>
        </w:rPr>
        <w:t>Managing project budget</w:t>
      </w:r>
      <w:r w:rsidR="00B0410F">
        <w:rPr>
          <w:sz w:val="20"/>
          <w:szCs w:val="20"/>
        </w:rPr>
        <w:t>.</w:t>
      </w:r>
    </w:p>
    <w:p w14:paraId="384165F6" w14:textId="06EB8152" w:rsidR="00840247" w:rsidRPr="0011061C" w:rsidRDefault="00840247" w:rsidP="00B0410F">
      <w:pPr>
        <w:pStyle w:val="ListParagraph"/>
        <w:numPr>
          <w:ilvl w:val="0"/>
          <w:numId w:val="5"/>
        </w:numPr>
        <w:spacing w:after="160" w:line="256" w:lineRule="auto"/>
        <w:jc w:val="both"/>
        <w:rPr>
          <w:sz w:val="20"/>
          <w:szCs w:val="20"/>
        </w:rPr>
      </w:pPr>
      <w:r w:rsidRPr="0011061C">
        <w:rPr>
          <w:sz w:val="20"/>
          <w:szCs w:val="20"/>
        </w:rPr>
        <w:t>Develop</w:t>
      </w:r>
      <w:r w:rsidR="00AA4646" w:rsidRPr="0011061C">
        <w:rPr>
          <w:sz w:val="20"/>
          <w:szCs w:val="20"/>
        </w:rPr>
        <w:t>ing</w:t>
      </w:r>
      <w:r w:rsidRPr="0011061C">
        <w:rPr>
          <w:sz w:val="20"/>
          <w:szCs w:val="20"/>
        </w:rPr>
        <w:t xml:space="preserve"> and maintain effective </w:t>
      </w:r>
      <w:r w:rsidR="00BB5B2D" w:rsidRPr="0011061C">
        <w:rPr>
          <w:sz w:val="20"/>
          <w:szCs w:val="20"/>
        </w:rPr>
        <w:t>communication channels with</w:t>
      </w:r>
      <w:r w:rsidRPr="0011061C">
        <w:rPr>
          <w:sz w:val="20"/>
          <w:szCs w:val="20"/>
        </w:rPr>
        <w:t xml:space="preserve"> </w:t>
      </w:r>
      <w:r w:rsidR="00AA4646" w:rsidRPr="0011061C">
        <w:rPr>
          <w:sz w:val="20"/>
          <w:szCs w:val="20"/>
        </w:rPr>
        <w:t>key stakeholder groups</w:t>
      </w:r>
      <w:r w:rsidR="00152133" w:rsidRPr="0011061C">
        <w:rPr>
          <w:sz w:val="20"/>
          <w:szCs w:val="20"/>
        </w:rPr>
        <w:t xml:space="preserve"> and the Digital Champions steering group. </w:t>
      </w:r>
    </w:p>
    <w:p w14:paraId="3FF15C5E" w14:textId="64B245C2" w:rsidR="00840247" w:rsidRPr="0011061C" w:rsidRDefault="00BB5B2D" w:rsidP="00B0410F">
      <w:pPr>
        <w:pStyle w:val="ListParagraph"/>
        <w:numPr>
          <w:ilvl w:val="0"/>
          <w:numId w:val="5"/>
        </w:numPr>
        <w:spacing w:after="160" w:line="256" w:lineRule="auto"/>
        <w:jc w:val="both"/>
        <w:rPr>
          <w:sz w:val="20"/>
          <w:szCs w:val="20"/>
        </w:rPr>
      </w:pPr>
      <w:r w:rsidRPr="0011061C">
        <w:rPr>
          <w:sz w:val="20"/>
          <w:szCs w:val="20"/>
        </w:rPr>
        <w:t>Support</w:t>
      </w:r>
      <w:r w:rsidR="00AA4646" w:rsidRPr="0011061C">
        <w:rPr>
          <w:sz w:val="20"/>
          <w:szCs w:val="20"/>
        </w:rPr>
        <w:t>ing</w:t>
      </w:r>
      <w:r w:rsidRPr="0011061C">
        <w:rPr>
          <w:sz w:val="20"/>
          <w:szCs w:val="20"/>
        </w:rPr>
        <w:t xml:space="preserve"> the planning and delivery of</w:t>
      </w:r>
      <w:r w:rsidR="00840247" w:rsidRPr="0011061C">
        <w:rPr>
          <w:sz w:val="20"/>
          <w:szCs w:val="20"/>
        </w:rPr>
        <w:t xml:space="preserve"> meetings</w:t>
      </w:r>
      <w:r w:rsidRPr="0011061C">
        <w:rPr>
          <w:sz w:val="20"/>
          <w:szCs w:val="20"/>
        </w:rPr>
        <w:t xml:space="preserve"> and events associated </w:t>
      </w:r>
      <w:r w:rsidR="00152133" w:rsidRPr="0011061C">
        <w:rPr>
          <w:sz w:val="20"/>
          <w:szCs w:val="20"/>
        </w:rPr>
        <w:t>with digital skills training</w:t>
      </w:r>
      <w:r w:rsidR="00B0410F">
        <w:rPr>
          <w:sz w:val="20"/>
          <w:szCs w:val="20"/>
        </w:rPr>
        <w:t>.</w:t>
      </w:r>
    </w:p>
    <w:p w14:paraId="29715F5C" w14:textId="0364703A" w:rsidR="00603172" w:rsidRPr="0011061C" w:rsidRDefault="00603172" w:rsidP="00B0410F">
      <w:pPr>
        <w:pStyle w:val="ListParagraph"/>
        <w:numPr>
          <w:ilvl w:val="0"/>
          <w:numId w:val="5"/>
        </w:numPr>
        <w:spacing w:after="160" w:line="256" w:lineRule="auto"/>
        <w:jc w:val="both"/>
        <w:rPr>
          <w:sz w:val="20"/>
          <w:szCs w:val="20"/>
        </w:rPr>
      </w:pPr>
      <w:r w:rsidRPr="0011061C">
        <w:rPr>
          <w:sz w:val="20"/>
          <w:szCs w:val="20"/>
        </w:rPr>
        <w:t>Provid</w:t>
      </w:r>
      <w:r w:rsidR="00AA4646" w:rsidRPr="0011061C">
        <w:rPr>
          <w:sz w:val="20"/>
          <w:szCs w:val="20"/>
        </w:rPr>
        <w:t>ing</w:t>
      </w:r>
      <w:r w:rsidRPr="0011061C">
        <w:rPr>
          <w:sz w:val="20"/>
          <w:szCs w:val="20"/>
        </w:rPr>
        <w:t xml:space="preserve"> progress reports and regular updates </w:t>
      </w:r>
      <w:r w:rsidR="008B65DF" w:rsidRPr="0011061C">
        <w:rPr>
          <w:sz w:val="20"/>
          <w:szCs w:val="20"/>
        </w:rPr>
        <w:t>on project work</w:t>
      </w:r>
      <w:r w:rsidR="000453F1" w:rsidRPr="0011061C">
        <w:rPr>
          <w:sz w:val="20"/>
          <w:szCs w:val="20"/>
        </w:rPr>
        <w:t>.</w:t>
      </w:r>
    </w:p>
    <w:p w14:paraId="4F6A1791" w14:textId="262B03C3" w:rsidR="00AA4646" w:rsidRPr="0011061C" w:rsidRDefault="00AA4646" w:rsidP="00B0410F">
      <w:pPr>
        <w:pStyle w:val="ListParagraph"/>
        <w:numPr>
          <w:ilvl w:val="0"/>
          <w:numId w:val="5"/>
        </w:numPr>
        <w:spacing w:after="160" w:line="256" w:lineRule="auto"/>
        <w:jc w:val="both"/>
        <w:rPr>
          <w:sz w:val="20"/>
          <w:szCs w:val="20"/>
        </w:rPr>
      </w:pPr>
      <w:r w:rsidRPr="0011061C">
        <w:rPr>
          <w:sz w:val="20"/>
          <w:szCs w:val="20"/>
        </w:rPr>
        <w:t>Representing SLIC and the project at external events</w:t>
      </w:r>
      <w:r w:rsidR="00B0410F">
        <w:rPr>
          <w:sz w:val="20"/>
          <w:szCs w:val="20"/>
        </w:rPr>
        <w:t>.</w:t>
      </w:r>
    </w:p>
    <w:p w14:paraId="7D6424C2" w14:textId="6C1FC9C8" w:rsidR="007F1341" w:rsidRPr="0011061C" w:rsidRDefault="007F1341" w:rsidP="00B0410F">
      <w:pPr>
        <w:pStyle w:val="ListParagraph"/>
        <w:numPr>
          <w:ilvl w:val="0"/>
          <w:numId w:val="5"/>
        </w:numPr>
        <w:spacing w:after="160" w:line="256" w:lineRule="auto"/>
        <w:jc w:val="both"/>
        <w:rPr>
          <w:sz w:val="20"/>
          <w:szCs w:val="20"/>
        </w:rPr>
      </w:pPr>
      <w:r w:rsidRPr="0011061C">
        <w:rPr>
          <w:sz w:val="20"/>
          <w:szCs w:val="20"/>
        </w:rPr>
        <w:t xml:space="preserve">Any other duties as required to support the overall work of the </w:t>
      </w:r>
      <w:r w:rsidR="00221B4E" w:rsidRPr="0011061C">
        <w:rPr>
          <w:sz w:val="20"/>
          <w:szCs w:val="20"/>
        </w:rPr>
        <w:t>project</w:t>
      </w:r>
      <w:r w:rsidRPr="0011061C">
        <w:rPr>
          <w:sz w:val="20"/>
          <w:szCs w:val="20"/>
        </w:rPr>
        <w:t>.</w:t>
      </w:r>
    </w:p>
    <w:p w14:paraId="05E32C9A" w14:textId="77777777" w:rsidR="0045004C" w:rsidRDefault="0045004C" w:rsidP="00B0410F">
      <w:pPr>
        <w:pStyle w:val="ListParagraph"/>
        <w:spacing w:after="160" w:line="256" w:lineRule="auto"/>
        <w:jc w:val="both"/>
      </w:pPr>
    </w:p>
    <w:p w14:paraId="5C42FDE5" w14:textId="77777777" w:rsidR="0011061C" w:rsidRDefault="00374D39" w:rsidP="00B0410F">
      <w:pPr>
        <w:jc w:val="both"/>
        <w:rPr>
          <w:rFonts w:eastAsiaTheme="majorEastAsia" w:cstheme="majorBidi"/>
          <w:b/>
          <w:bCs/>
          <w:color w:val="4F81BD" w:themeColor="accent1"/>
          <w:sz w:val="24"/>
          <w:szCs w:val="24"/>
        </w:rPr>
      </w:pPr>
      <w:r w:rsidRPr="0045004C">
        <w:rPr>
          <w:b/>
          <w:color w:val="4F81BD" w:themeColor="accent1"/>
          <w:sz w:val="24"/>
          <w:szCs w:val="24"/>
        </w:rPr>
        <w:t xml:space="preserve">Skills, </w:t>
      </w:r>
      <w:r w:rsidR="003512B1" w:rsidRPr="0045004C">
        <w:rPr>
          <w:b/>
          <w:color w:val="4F81BD" w:themeColor="accent1"/>
          <w:sz w:val="24"/>
          <w:szCs w:val="24"/>
        </w:rPr>
        <w:t>Knowledge</w:t>
      </w:r>
      <w:r w:rsidRPr="0045004C">
        <w:rPr>
          <w:b/>
          <w:color w:val="4F81BD" w:themeColor="accent1"/>
          <w:sz w:val="24"/>
          <w:szCs w:val="24"/>
        </w:rPr>
        <w:t xml:space="preserve"> and Experience</w:t>
      </w:r>
    </w:p>
    <w:p w14:paraId="724ECE98" w14:textId="24F16882" w:rsidR="003512B1" w:rsidRPr="0011061C" w:rsidRDefault="003512B1" w:rsidP="00B0410F">
      <w:pPr>
        <w:pStyle w:val="NoSpacing"/>
        <w:jc w:val="both"/>
        <w:rPr>
          <w:rFonts w:eastAsiaTheme="majorEastAsia" w:cstheme="majorBidi"/>
          <w:b/>
          <w:bCs/>
          <w:color w:val="4F81BD" w:themeColor="accent1"/>
          <w:sz w:val="20"/>
          <w:szCs w:val="20"/>
        </w:rPr>
      </w:pPr>
      <w:r w:rsidRPr="0011061C">
        <w:rPr>
          <w:sz w:val="20"/>
          <w:szCs w:val="20"/>
        </w:rPr>
        <w:t>Candidates will be expected to demonstrate the following:</w:t>
      </w:r>
    </w:p>
    <w:p w14:paraId="545880F3" w14:textId="77777777" w:rsidR="003512B1" w:rsidRPr="0045004C" w:rsidRDefault="003512B1" w:rsidP="00B0410F">
      <w:pPr>
        <w:pStyle w:val="Heading3"/>
        <w:jc w:val="both"/>
        <w:rPr>
          <w:rFonts w:asciiTheme="minorHAnsi" w:hAnsiTheme="minorHAnsi"/>
          <w:sz w:val="24"/>
          <w:szCs w:val="24"/>
        </w:rPr>
      </w:pPr>
      <w:r w:rsidRPr="0045004C">
        <w:rPr>
          <w:rFonts w:asciiTheme="minorHAnsi" w:hAnsiTheme="minorHAnsi"/>
          <w:sz w:val="24"/>
          <w:szCs w:val="24"/>
        </w:rPr>
        <w:t xml:space="preserve">Skills </w:t>
      </w:r>
    </w:p>
    <w:p w14:paraId="6257BB20" w14:textId="17578D54" w:rsidR="00B33317" w:rsidRPr="0011061C" w:rsidRDefault="00D42844" w:rsidP="00B0410F">
      <w:pPr>
        <w:pStyle w:val="ListParagraph"/>
        <w:numPr>
          <w:ilvl w:val="0"/>
          <w:numId w:val="9"/>
        </w:numPr>
        <w:spacing w:after="160" w:line="256" w:lineRule="auto"/>
        <w:jc w:val="both"/>
        <w:rPr>
          <w:sz w:val="20"/>
          <w:szCs w:val="20"/>
        </w:rPr>
      </w:pPr>
      <w:r w:rsidRPr="0011061C">
        <w:rPr>
          <w:sz w:val="20"/>
          <w:szCs w:val="20"/>
        </w:rPr>
        <w:t>Educated to Degree level</w:t>
      </w:r>
      <w:r w:rsidR="006E5B9B" w:rsidRPr="0011061C">
        <w:rPr>
          <w:sz w:val="20"/>
          <w:szCs w:val="20"/>
        </w:rPr>
        <w:t xml:space="preserve"> or equivalent</w:t>
      </w:r>
      <w:r w:rsidRPr="0011061C">
        <w:rPr>
          <w:sz w:val="20"/>
          <w:szCs w:val="20"/>
        </w:rPr>
        <w:t>.</w:t>
      </w:r>
    </w:p>
    <w:p w14:paraId="14D58FBB" w14:textId="5B3C12F9" w:rsidR="00871C71" w:rsidRPr="0011061C" w:rsidRDefault="00871C71" w:rsidP="00B0410F">
      <w:pPr>
        <w:pStyle w:val="ListParagraph"/>
        <w:numPr>
          <w:ilvl w:val="0"/>
          <w:numId w:val="9"/>
        </w:numPr>
        <w:spacing w:after="160" w:line="256" w:lineRule="auto"/>
        <w:jc w:val="both"/>
        <w:rPr>
          <w:sz w:val="20"/>
          <w:szCs w:val="20"/>
        </w:rPr>
      </w:pPr>
      <w:r w:rsidRPr="0011061C">
        <w:rPr>
          <w:sz w:val="20"/>
          <w:szCs w:val="20"/>
        </w:rPr>
        <w:t>Hold a qualification</w:t>
      </w:r>
      <w:r w:rsidR="00E93795" w:rsidRPr="0011061C">
        <w:rPr>
          <w:sz w:val="20"/>
          <w:szCs w:val="20"/>
        </w:rPr>
        <w:t xml:space="preserve"> </w:t>
      </w:r>
      <w:r w:rsidR="00B2540B" w:rsidRPr="0011061C">
        <w:rPr>
          <w:sz w:val="20"/>
          <w:szCs w:val="20"/>
        </w:rPr>
        <w:t>or relevant experience in Digital Training</w:t>
      </w:r>
      <w:r w:rsidR="00B0410F">
        <w:rPr>
          <w:sz w:val="20"/>
          <w:szCs w:val="20"/>
        </w:rPr>
        <w:t>.</w:t>
      </w:r>
    </w:p>
    <w:p w14:paraId="5AB29417" w14:textId="77777777" w:rsidR="00B33317" w:rsidRPr="0011061C" w:rsidRDefault="00B33317" w:rsidP="00B0410F">
      <w:pPr>
        <w:pStyle w:val="ListParagraph"/>
        <w:numPr>
          <w:ilvl w:val="0"/>
          <w:numId w:val="2"/>
        </w:numPr>
        <w:spacing w:after="160" w:line="256" w:lineRule="auto"/>
        <w:jc w:val="both"/>
        <w:rPr>
          <w:sz w:val="20"/>
          <w:szCs w:val="20"/>
        </w:rPr>
      </w:pPr>
      <w:r w:rsidRPr="0011061C">
        <w:rPr>
          <w:sz w:val="20"/>
          <w:szCs w:val="20"/>
        </w:rPr>
        <w:t>Excellent communication skills and experience of working with different stakeholders.</w:t>
      </w:r>
    </w:p>
    <w:p w14:paraId="0FE80B8D" w14:textId="77777777" w:rsidR="00B33317" w:rsidRPr="0011061C" w:rsidRDefault="00B33317" w:rsidP="00B0410F">
      <w:pPr>
        <w:pStyle w:val="ListParagraph"/>
        <w:numPr>
          <w:ilvl w:val="0"/>
          <w:numId w:val="2"/>
        </w:numPr>
        <w:jc w:val="both"/>
        <w:rPr>
          <w:sz w:val="20"/>
          <w:szCs w:val="20"/>
        </w:rPr>
      </w:pPr>
      <w:r w:rsidRPr="0011061C">
        <w:rPr>
          <w:sz w:val="20"/>
          <w:szCs w:val="20"/>
        </w:rPr>
        <w:t>Excellent organisational and administrative skills.</w:t>
      </w:r>
    </w:p>
    <w:p w14:paraId="540FE7DA" w14:textId="2AB0D112" w:rsidR="00B33317" w:rsidRPr="0011061C" w:rsidRDefault="00B33317" w:rsidP="00B0410F">
      <w:pPr>
        <w:pStyle w:val="ListParagraph"/>
        <w:numPr>
          <w:ilvl w:val="0"/>
          <w:numId w:val="2"/>
        </w:numPr>
        <w:jc w:val="both"/>
        <w:rPr>
          <w:sz w:val="20"/>
          <w:szCs w:val="20"/>
        </w:rPr>
      </w:pPr>
      <w:r w:rsidRPr="0011061C">
        <w:rPr>
          <w:sz w:val="20"/>
          <w:szCs w:val="20"/>
        </w:rPr>
        <w:t>Excellent IT and information skills and compet</w:t>
      </w:r>
      <w:r w:rsidR="00E22716" w:rsidRPr="0011061C">
        <w:rPr>
          <w:sz w:val="20"/>
          <w:szCs w:val="20"/>
        </w:rPr>
        <w:t>encies</w:t>
      </w:r>
      <w:r w:rsidR="00B0410F">
        <w:rPr>
          <w:sz w:val="20"/>
          <w:szCs w:val="20"/>
        </w:rPr>
        <w:t>.</w:t>
      </w:r>
    </w:p>
    <w:p w14:paraId="013E88EA" w14:textId="77777777" w:rsidR="00B33317" w:rsidRPr="0011061C" w:rsidRDefault="00B33317" w:rsidP="00B0410F">
      <w:pPr>
        <w:pStyle w:val="ListParagraph"/>
        <w:numPr>
          <w:ilvl w:val="0"/>
          <w:numId w:val="2"/>
        </w:numPr>
        <w:jc w:val="both"/>
        <w:rPr>
          <w:sz w:val="20"/>
          <w:szCs w:val="20"/>
        </w:rPr>
      </w:pPr>
      <w:r w:rsidRPr="0011061C">
        <w:rPr>
          <w:sz w:val="20"/>
          <w:szCs w:val="20"/>
        </w:rPr>
        <w:t>Energy and enthusiasm.</w:t>
      </w:r>
    </w:p>
    <w:p w14:paraId="57173001" w14:textId="77777777" w:rsidR="00B33317" w:rsidRPr="0011061C" w:rsidRDefault="00B33317" w:rsidP="00B0410F">
      <w:pPr>
        <w:pStyle w:val="ListParagraph"/>
        <w:numPr>
          <w:ilvl w:val="0"/>
          <w:numId w:val="2"/>
        </w:numPr>
        <w:jc w:val="both"/>
        <w:rPr>
          <w:sz w:val="20"/>
          <w:szCs w:val="20"/>
        </w:rPr>
      </w:pPr>
      <w:r w:rsidRPr="0011061C">
        <w:rPr>
          <w:sz w:val="20"/>
          <w:szCs w:val="20"/>
        </w:rPr>
        <w:t>Excellent time management and ability to work under pressure.</w:t>
      </w:r>
    </w:p>
    <w:p w14:paraId="2F997CA5" w14:textId="77777777" w:rsidR="00B33317" w:rsidRPr="0011061C" w:rsidRDefault="00B33317" w:rsidP="00B0410F">
      <w:pPr>
        <w:pStyle w:val="ListParagraph"/>
        <w:numPr>
          <w:ilvl w:val="0"/>
          <w:numId w:val="6"/>
        </w:numPr>
        <w:spacing w:after="160" w:line="256" w:lineRule="auto"/>
        <w:jc w:val="both"/>
        <w:rPr>
          <w:sz w:val="20"/>
          <w:szCs w:val="20"/>
        </w:rPr>
      </w:pPr>
      <w:r w:rsidRPr="0011061C">
        <w:rPr>
          <w:sz w:val="20"/>
          <w:szCs w:val="20"/>
        </w:rPr>
        <w:t>Strong interpersonal skills and experience of working in a small team.</w:t>
      </w:r>
    </w:p>
    <w:p w14:paraId="2E4F828F" w14:textId="621E2C71" w:rsidR="00B33317" w:rsidRPr="0011061C" w:rsidRDefault="00B33317" w:rsidP="00B0410F">
      <w:pPr>
        <w:pStyle w:val="ListParagraph"/>
        <w:numPr>
          <w:ilvl w:val="0"/>
          <w:numId w:val="6"/>
        </w:numPr>
        <w:spacing w:after="160" w:line="256" w:lineRule="auto"/>
        <w:jc w:val="both"/>
        <w:rPr>
          <w:sz w:val="20"/>
          <w:szCs w:val="20"/>
        </w:rPr>
      </w:pPr>
      <w:r w:rsidRPr="0011061C">
        <w:rPr>
          <w:sz w:val="20"/>
          <w:szCs w:val="20"/>
        </w:rPr>
        <w:t>Ability to work on your own initiative.</w:t>
      </w:r>
    </w:p>
    <w:p w14:paraId="3B507FC4" w14:textId="44B4FD5B" w:rsidR="003E5F6B" w:rsidRPr="0011061C" w:rsidRDefault="00E93795" w:rsidP="00B0410F">
      <w:pPr>
        <w:pStyle w:val="ListParagraph"/>
        <w:numPr>
          <w:ilvl w:val="0"/>
          <w:numId w:val="6"/>
        </w:numPr>
        <w:spacing w:after="160" w:line="256" w:lineRule="auto"/>
        <w:jc w:val="both"/>
        <w:rPr>
          <w:sz w:val="20"/>
          <w:szCs w:val="20"/>
        </w:rPr>
      </w:pPr>
      <w:r w:rsidRPr="0011061C">
        <w:rPr>
          <w:sz w:val="20"/>
          <w:szCs w:val="20"/>
        </w:rPr>
        <w:t xml:space="preserve">Ability to travel </w:t>
      </w:r>
      <w:r w:rsidR="008152DA" w:rsidRPr="0011061C">
        <w:rPr>
          <w:sz w:val="20"/>
          <w:szCs w:val="20"/>
        </w:rPr>
        <w:t>where required.</w:t>
      </w:r>
    </w:p>
    <w:p w14:paraId="7E256B6D" w14:textId="3752A14F" w:rsidR="00E240B9" w:rsidRPr="0011061C" w:rsidRDefault="003512B1" w:rsidP="00B0410F">
      <w:pPr>
        <w:pStyle w:val="Heading3"/>
        <w:jc w:val="both"/>
        <w:rPr>
          <w:rFonts w:asciiTheme="minorHAnsi" w:hAnsiTheme="minorHAnsi"/>
          <w:sz w:val="24"/>
          <w:szCs w:val="24"/>
        </w:rPr>
      </w:pPr>
      <w:r w:rsidRPr="0011061C">
        <w:rPr>
          <w:rFonts w:asciiTheme="minorHAnsi" w:hAnsiTheme="minorHAnsi"/>
          <w:sz w:val="24"/>
          <w:szCs w:val="24"/>
        </w:rPr>
        <w:t>Knowledge and Experience</w:t>
      </w:r>
    </w:p>
    <w:tbl>
      <w:tblPr>
        <w:tblStyle w:val="TableGrid"/>
        <w:tblW w:w="0" w:type="auto"/>
        <w:tblInd w:w="720" w:type="dxa"/>
        <w:tblLook w:val="04A0" w:firstRow="1" w:lastRow="0" w:firstColumn="1" w:lastColumn="0" w:noHBand="0" w:noVBand="1"/>
      </w:tblPr>
      <w:tblGrid>
        <w:gridCol w:w="4736"/>
        <w:gridCol w:w="3560"/>
      </w:tblGrid>
      <w:tr w:rsidR="007B5A30" w:rsidRPr="003E5F6B" w14:paraId="44BA467C" w14:textId="77777777" w:rsidTr="00F80F5D">
        <w:tc>
          <w:tcPr>
            <w:tcW w:w="4736" w:type="dxa"/>
          </w:tcPr>
          <w:p w14:paraId="7C971F11" w14:textId="77777777" w:rsidR="007B5A30" w:rsidRPr="0011061C" w:rsidRDefault="00F80F5D" w:rsidP="00B0410F">
            <w:pPr>
              <w:jc w:val="both"/>
              <w:rPr>
                <w:sz w:val="20"/>
                <w:szCs w:val="20"/>
              </w:rPr>
            </w:pPr>
            <w:r w:rsidRPr="0011061C">
              <w:rPr>
                <w:sz w:val="20"/>
                <w:szCs w:val="20"/>
              </w:rPr>
              <w:t>Educated to degree level</w:t>
            </w:r>
            <w:r w:rsidR="006E5B9B" w:rsidRPr="0011061C">
              <w:rPr>
                <w:sz w:val="20"/>
                <w:szCs w:val="20"/>
              </w:rPr>
              <w:t xml:space="preserve"> or equivalent</w:t>
            </w:r>
          </w:p>
        </w:tc>
        <w:tc>
          <w:tcPr>
            <w:tcW w:w="3560" w:type="dxa"/>
          </w:tcPr>
          <w:p w14:paraId="4C8FD3B9" w14:textId="77777777" w:rsidR="007B5A30" w:rsidRPr="003E5F6B" w:rsidRDefault="007B5A30" w:rsidP="00B0410F">
            <w:pPr>
              <w:jc w:val="both"/>
            </w:pPr>
            <w:r w:rsidRPr="003E5F6B">
              <w:t>Essential</w:t>
            </w:r>
          </w:p>
        </w:tc>
      </w:tr>
      <w:tr w:rsidR="00E93795" w:rsidRPr="0011061C" w14:paraId="4D62A0AA" w14:textId="77777777" w:rsidTr="00F80F5D">
        <w:tc>
          <w:tcPr>
            <w:tcW w:w="4736" w:type="dxa"/>
          </w:tcPr>
          <w:p w14:paraId="1185DBF5" w14:textId="468414A4" w:rsidR="00E93795" w:rsidRPr="0011061C" w:rsidRDefault="00E93795" w:rsidP="00B0410F">
            <w:pPr>
              <w:jc w:val="both"/>
              <w:rPr>
                <w:sz w:val="20"/>
                <w:szCs w:val="20"/>
              </w:rPr>
            </w:pPr>
            <w:r w:rsidRPr="0011061C">
              <w:rPr>
                <w:sz w:val="20"/>
                <w:szCs w:val="20"/>
              </w:rPr>
              <w:t>Qu</w:t>
            </w:r>
            <w:r w:rsidR="003641B4" w:rsidRPr="0011061C">
              <w:rPr>
                <w:sz w:val="20"/>
                <w:szCs w:val="20"/>
              </w:rPr>
              <w:t>ali</w:t>
            </w:r>
            <w:r w:rsidRPr="0011061C">
              <w:rPr>
                <w:sz w:val="20"/>
                <w:szCs w:val="20"/>
              </w:rPr>
              <w:t>f</w:t>
            </w:r>
            <w:r w:rsidR="003641B4" w:rsidRPr="0011061C">
              <w:rPr>
                <w:sz w:val="20"/>
                <w:szCs w:val="20"/>
              </w:rPr>
              <w:t>ic</w:t>
            </w:r>
            <w:r w:rsidRPr="0011061C">
              <w:rPr>
                <w:sz w:val="20"/>
                <w:szCs w:val="20"/>
              </w:rPr>
              <w:t xml:space="preserve">ation in </w:t>
            </w:r>
            <w:r w:rsidR="00B2540B" w:rsidRPr="0011061C">
              <w:rPr>
                <w:sz w:val="20"/>
                <w:szCs w:val="20"/>
              </w:rPr>
              <w:t>Digital Training</w:t>
            </w:r>
            <w:r w:rsidR="00B95571" w:rsidRPr="0011061C">
              <w:rPr>
                <w:sz w:val="20"/>
                <w:szCs w:val="20"/>
              </w:rPr>
              <w:t xml:space="preserve"> or equivalent</w:t>
            </w:r>
          </w:p>
        </w:tc>
        <w:tc>
          <w:tcPr>
            <w:tcW w:w="3560" w:type="dxa"/>
          </w:tcPr>
          <w:p w14:paraId="57540578" w14:textId="36F52296" w:rsidR="00E93795" w:rsidRPr="0011061C" w:rsidRDefault="00AA4646" w:rsidP="00B0410F">
            <w:pPr>
              <w:jc w:val="both"/>
              <w:rPr>
                <w:sz w:val="20"/>
                <w:szCs w:val="20"/>
              </w:rPr>
            </w:pPr>
            <w:r w:rsidRPr="0011061C">
              <w:rPr>
                <w:sz w:val="20"/>
                <w:szCs w:val="20"/>
              </w:rPr>
              <w:t>Essential</w:t>
            </w:r>
          </w:p>
        </w:tc>
      </w:tr>
      <w:tr w:rsidR="00152133" w:rsidRPr="0011061C" w14:paraId="627A0290" w14:textId="77777777" w:rsidTr="00F80F5D">
        <w:tc>
          <w:tcPr>
            <w:tcW w:w="4736" w:type="dxa"/>
          </w:tcPr>
          <w:p w14:paraId="246CCA82" w14:textId="4942E31C" w:rsidR="00152133" w:rsidRPr="0011061C" w:rsidRDefault="00152133" w:rsidP="00B0410F">
            <w:pPr>
              <w:jc w:val="both"/>
              <w:rPr>
                <w:sz w:val="20"/>
                <w:szCs w:val="20"/>
              </w:rPr>
            </w:pPr>
            <w:r w:rsidRPr="0011061C">
              <w:rPr>
                <w:sz w:val="20"/>
                <w:szCs w:val="20"/>
              </w:rPr>
              <w:t xml:space="preserve">Knowledge of Moodle or other equivalent learning management platforms </w:t>
            </w:r>
          </w:p>
        </w:tc>
        <w:tc>
          <w:tcPr>
            <w:tcW w:w="3560" w:type="dxa"/>
          </w:tcPr>
          <w:p w14:paraId="7CA1B3C2" w14:textId="0353B64E" w:rsidR="00152133" w:rsidRPr="0011061C" w:rsidRDefault="00152133" w:rsidP="00B0410F">
            <w:pPr>
              <w:jc w:val="both"/>
              <w:rPr>
                <w:sz w:val="20"/>
                <w:szCs w:val="20"/>
              </w:rPr>
            </w:pPr>
            <w:r w:rsidRPr="0011061C">
              <w:rPr>
                <w:sz w:val="20"/>
                <w:szCs w:val="20"/>
              </w:rPr>
              <w:t>Desirable</w:t>
            </w:r>
          </w:p>
        </w:tc>
      </w:tr>
      <w:tr w:rsidR="007B5A30" w:rsidRPr="0011061C" w14:paraId="3689BF7F" w14:textId="77777777" w:rsidTr="00F80F5D">
        <w:tc>
          <w:tcPr>
            <w:tcW w:w="4736" w:type="dxa"/>
          </w:tcPr>
          <w:p w14:paraId="392EDA90" w14:textId="7196A7E9" w:rsidR="007B5A30" w:rsidRPr="0011061C" w:rsidRDefault="00D42844" w:rsidP="00B0410F">
            <w:pPr>
              <w:jc w:val="both"/>
              <w:rPr>
                <w:sz w:val="20"/>
                <w:szCs w:val="20"/>
              </w:rPr>
            </w:pPr>
            <w:r w:rsidRPr="0011061C">
              <w:rPr>
                <w:sz w:val="20"/>
                <w:szCs w:val="20"/>
              </w:rPr>
              <w:t xml:space="preserve">Excellent </w:t>
            </w:r>
            <w:r w:rsidR="006E5B9B" w:rsidRPr="0011061C">
              <w:rPr>
                <w:sz w:val="20"/>
                <w:szCs w:val="20"/>
              </w:rPr>
              <w:t>IT skills</w:t>
            </w:r>
          </w:p>
        </w:tc>
        <w:tc>
          <w:tcPr>
            <w:tcW w:w="3560" w:type="dxa"/>
          </w:tcPr>
          <w:p w14:paraId="5583A625" w14:textId="77777777" w:rsidR="007B5A30" w:rsidRPr="0011061C" w:rsidRDefault="00B33317" w:rsidP="00B0410F">
            <w:pPr>
              <w:jc w:val="both"/>
              <w:rPr>
                <w:sz w:val="20"/>
                <w:szCs w:val="20"/>
              </w:rPr>
            </w:pPr>
            <w:r w:rsidRPr="0011061C">
              <w:rPr>
                <w:sz w:val="20"/>
                <w:szCs w:val="20"/>
              </w:rPr>
              <w:t>Essential</w:t>
            </w:r>
          </w:p>
        </w:tc>
      </w:tr>
      <w:tr w:rsidR="00B95571" w:rsidRPr="0011061C" w14:paraId="53581D7D" w14:textId="77777777" w:rsidTr="00F80F5D">
        <w:tc>
          <w:tcPr>
            <w:tcW w:w="4736" w:type="dxa"/>
          </w:tcPr>
          <w:p w14:paraId="60FF0393" w14:textId="17E34447" w:rsidR="00B95571" w:rsidRPr="0011061C" w:rsidRDefault="00B95571" w:rsidP="00B0410F">
            <w:pPr>
              <w:jc w:val="both"/>
              <w:rPr>
                <w:sz w:val="20"/>
                <w:szCs w:val="20"/>
              </w:rPr>
            </w:pPr>
            <w:r w:rsidRPr="0011061C">
              <w:rPr>
                <w:sz w:val="20"/>
                <w:szCs w:val="20"/>
              </w:rPr>
              <w:t xml:space="preserve">Experience of training and developing staff </w:t>
            </w:r>
          </w:p>
        </w:tc>
        <w:tc>
          <w:tcPr>
            <w:tcW w:w="3560" w:type="dxa"/>
          </w:tcPr>
          <w:p w14:paraId="323917F0" w14:textId="38C52404" w:rsidR="00B95571" w:rsidRPr="0011061C" w:rsidRDefault="00B95571" w:rsidP="00B0410F">
            <w:pPr>
              <w:jc w:val="both"/>
              <w:rPr>
                <w:sz w:val="20"/>
                <w:szCs w:val="20"/>
              </w:rPr>
            </w:pPr>
            <w:r w:rsidRPr="0011061C">
              <w:rPr>
                <w:sz w:val="20"/>
                <w:szCs w:val="20"/>
              </w:rPr>
              <w:t xml:space="preserve">Essential </w:t>
            </w:r>
          </w:p>
        </w:tc>
      </w:tr>
      <w:tr w:rsidR="007B5A30" w:rsidRPr="0011061C" w14:paraId="38DD0D0F" w14:textId="77777777" w:rsidTr="00F80F5D">
        <w:tc>
          <w:tcPr>
            <w:tcW w:w="4736" w:type="dxa"/>
          </w:tcPr>
          <w:p w14:paraId="5D842DBF" w14:textId="42272C19" w:rsidR="007B5A30" w:rsidRPr="0011061C" w:rsidRDefault="006E5B9B" w:rsidP="00B0410F">
            <w:pPr>
              <w:jc w:val="both"/>
              <w:rPr>
                <w:sz w:val="20"/>
                <w:szCs w:val="20"/>
              </w:rPr>
            </w:pPr>
            <w:r w:rsidRPr="0011061C">
              <w:rPr>
                <w:sz w:val="20"/>
                <w:szCs w:val="20"/>
              </w:rPr>
              <w:t>K</w:t>
            </w:r>
            <w:r w:rsidR="007B5A30" w:rsidRPr="0011061C">
              <w:rPr>
                <w:sz w:val="20"/>
                <w:szCs w:val="20"/>
              </w:rPr>
              <w:t xml:space="preserve">nowledge of current issues and developments in the library and </w:t>
            </w:r>
            <w:r w:rsidR="00D42844" w:rsidRPr="0011061C">
              <w:rPr>
                <w:sz w:val="20"/>
                <w:szCs w:val="20"/>
              </w:rPr>
              <w:t>information sectors in Scotland</w:t>
            </w:r>
            <w:r w:rsidR="00AA4646" w:rsidRPr="0011061C">
              <w:rPr>
                <w:sz w:val="20"/>
                <w:szCs w:val="20"/>
              </w:rPr>
              <w:t xml:space="preserve"> and beyond</w:t>
            </w:r>
          </w:p>
        </w:tc>
        <w:tc>
          <w:tcPr>
            <w:tcW w:w="3560" w:type="dxa"/>
          </w:tcPr>
          <w:p w14:paraId="32DBE496" w14:textId="667205A3" w:rsidR="007B5A30" w:rsidRPr="0011061C" w:rsidRDefault="00B95571" w:rsidP="00B0410F">
            <w:pPr>
              <w:jc w:val="both"/>
              <w:rPr>
                <w:sz w:val="20"/>
                <w:szCs w:val="20"/>
              </w:rPr>
            </w:pPr>
            <w:r w:rsidRPr="0011061C">
              <w:rPr>
                <w:sz w:val="20"/>
                <w:szCs w:val="20"/>
              </w:rPr>
              <w:t>Desirable</w:t>
            </w:r>
          </w:p>
        </w:tc>
      </w:tr>
      <w:tr w:rsidR="007B5A30" w:rsidRPr="0011061C" w14:paraId="438E6374" w14:textId="77777777" w:rsidTr="00F80F5D">
        <w:tc>
          <w:tcPr>
            <w:tcW w:w="4736" w:type="dxa"/>
          </w:tcPr>
          <w:p w14:paraId="134AC5A1" w14:textId="77777777" w:rsidR="007B5A30" w:rsidRPr="0011061C" w:rsidRDefault="007B5A30" w:rsidP="00B0410F">
            <w:pPr>
              <w:jc w:val="both"/>
              <w:rPr>
                <w:sz w:val="20"/>
                <w:szCs w:val="20"/>
              </w:rPr>
            </w:pPr>
            <w:r w:rsidRPr="0011061C">
              <w:rPr>
                <w:sz w:val="20"/>
                <w:szCs w:val="20"/>
              </w:rPr>
              <w:t xml:space="preserve">Ability to communicate effectively </w:t>
            </w:r>
          </w:p>
        </w:tc>
        <w:tc>
          <w:tcPr>
            <w:tcW w:w="3560" w:type="dxa"/>
          </w:tcPr>
          <w:p w14:paraId="368C6869" w14:textId="77777777" w:rsidR="007B5A30" w:rsidRPr="0011061C" w:rsidRDefault="007B5A30" w:rsidP="00B0410F">
            <w:pPr>
              <w:jc w:val="both"/>
              <w:rPr>
                <w:sz w:val="20"/>
                <w:szCs w:val="20"/>
              </w:rPr>
            </w:pPr>
            <w:r w:rsidRPr="0011061C">
              <w:rPr>
                <w:sz w:val="20"/>
                <w:szCs w:val="20"/>
              </w:rPr>
              <w:t>Essential</w:t>
            </w:r>
          </w:p>
        </w:tc>
      </w:tr>
      <w:tr w:rsidR="007B5A30" w:rsidRPr="0011061C" w14:paraId="18D8D054" w14:textId="77777777" w:rsidTr="00F80F5D">
        <w:tc>
          <w:tcPr>
            <w:tcW w:w="4736" w:type="dxa"/>
          </w:tcPr>
          <w:p w14:paraId="488A34C7" w14:textId="77777777" w:rsidR="007B5A30" w:rsidRPr="0011061C" w:rsidRDefault="00D42844" w:rsidP="00B0410F">
            <w:pPr>
              <w:jc w:val="both"/>
              <w:rPr>
                <w:sz w:val="20"/>
                <w:szCs w:val="20"/>
              </w:rPr>
            </w:pPr>
            <w:r w:rsidRPr="0011061C">
              <w:rPr>
                <w:sz w:val="20"/>
                <w:szCs w:val="20"/>
              </w:rPr>
              <w:t>Ability to prioritise work streams</w:t>
            </w:r>
          </w:p>
        </w:tc>
        <w:tc>
          <w:tcPr>
            <w:tcW w:w="3560" w:type="dxa"/>
          </w:tcPr>
          <w:p w14:paraId="791795C0" w14:textId="77777777" w:rsidR="007B5A30" w:rsidRPr="0011061C" w:rsidRDefault="00F80F5D" w:rsidP="00B0410F">
            <w:pPr>
              <w:jc w:val="both"/>
              <w:rPr>
                <w:sz w:val="20"/>
                <w:szCs w:val="20"/>
              </w:rPr>
            </w:pPr>
            <w:r w:rsidRPr="0011061C">
              <w:rPr>
                <w:sz w:val="20"/>
                <w:szCs w:val="20"/>
              </w:rPr>
              <w:t>Essential</w:t>
            </w:r>
          </w:p>
        </w:tc>
      </w:tr>
      <w:tr w:rsidR="007B5A30" w:rsidRPr="0011061C" w14:paraId="1C342B06" w14:textId="77777777" w:rsidTr="00F80F5D">
        <w:tc>
          <w:tcPr>
            <w:tcW w:w="4736" w:type="dxa"/>
          </w:tcPr>
          <w:p w14:paraId="50BCD771" w14:textId="77777777" w:rsidR="007B5A30" w:rsidRPr="0011061C" w:rsidRDefault="007B5A30" w:rsidP="00B0410F">
            <w:pPr>
              <w:jc w:val="both"/>
              <w:rPr>
                <w:sz w:val="20"/>
                <w:szCs w:val="20"/>
              </w:rPr>
            </w:pPr>
            <w:r w:rsidRPr="0011061C">
              <w:rPr>
                <w:sz w:val="20"/>
                <w:szCs w:val="20"/>
              </w:rPr>
              <w:t>Ability to work effectively under pressure.</w:t>
            </w:r>
          </w:p>
        </w:tc>
        <w:tc>
          <w:tcPr>
            <w:tcW w:w="3560" w:type="dxa"/>
          </w:tcPr>
          <w:p w14:paraId="77A1FB57" w14:textId="77777777" w:rsidR="007B5A30" w:rsidRPr="0011061C" w:rsidRDefault="007B5A30" w:rsidP="00B0410F">
            <w:pPr>
              <w:jc w:val="both"/>
              <w:rPr>
                <w:sz w:val="20"/>
                <w:szCs w:val="20"/>
              </w:rPr>
            </w:pPr>
            <w:r w:rsidRPr="0011061C">
              <w:rPr>
                <w:sz w:val="20"/>
                <w:szCs w:val="20"/>
              </w:rPr>
              <w:t>Essential</w:t>
            </w:r>
          </w:p>
        </w:tc>
      </w:tr>
      <w:tr w:rsidR="007B5A30" w:rsidRPr="0011061C" w14:paraId="459DD43A" w14:textId="77777777" w:rsidTr="00F80F5D">
        <w:tc>
          <w:tcPr>
            <w:tcW w:w="4736" w:type="dxa"/>
          </w:tcPr>
          <w:p w14:paraId="186346BF" w14:textId="77777777" w:rsidR="007B5A30" w:rsidRPr="0011061C" w:rsidRDefault="007B5A30" w:rsidP="00B0410F">
            <w:pPr>
              <w:jc w:val="both"/>
              <w:rPr>
                <w:sz w:val="20"/>
                <w:szCs w:val="20"/>
              </w:rPr>
            </w:pPr>
            <w:r w:rsidRPr="0011061C">
              <w:rPr>
                <w:sz w:val="20"/>
                <w:szCs w:val="20"/>
              </w:rPr>
              <w:t>Ab</w:t>
            </w:r>
            <w:r w:rsidR="00F80F5D" w:rsidRPr="0011061C">
              <w:rPr>
                <w:sz w:val="20"/>
                <w:szCs w:val="20"/>
              </w:rPr>
              <w:t>ility to work as part of a team and under own initiative</w:t>
            </w:r>
          </w:p>
        </w:tc>
        <w:tc>
          <w:tcPr>
            <w:tcW w:w="3560" w:type="dxa"/>
          </w:tcPr>
          <w:p w14:paraId="339DBE64" w14:textId="77777777" w:rsidR="007B5A30" w:rsidRPr="0011061C" w:rsidRDefault="007B5A30" w:rsidP="00B0410F">
            <w:pPr>
              <w:jc w:val="both"/>
              <w:rPr>
                <w:sz w:val="20"/>
                <w:szCs w:val="20"/>
              </w:rPr>
            </w:pPr>
            <w:r w:rsidRPr="0011061C">
              <w:rPr>
                <w:sz w:val="20"/>
                <w:szCs w:val="20"/>
              </w:rPr>
              <w:t>Essential</w:t>
            </w:r>
          </w:p>
        </w:tc>
      </w:tr>
      <w:tr w:rsidR="008B65DF" w:rsidRPr="0011061C" w14:paraId="241BEAF3" w14:textId="77777777" w:rsidTr="00F80F5D">
        <w:tc>
          <w:tcPr>
            <w:tcW w:w="4736" w:type="dxa"/>
          </w:tcPr>
          <w:p w14:paraId="52E37D00" w14:textId="77777777" w:rsidR="008B65DF" w:rsidRPr="0011061C" w:rsidRDefault="008B65DF" w:rsidP="00B0410F">
            <w:pPr>
              <w:jc w:val="both"/>
              <w:rPr>
                <w:sz w:val="20"/>
                <w:szCs w:val="20"/>
              </w:rPr>
            </w:pPr>
            <w:r w:rsidRPr="0011061C">
              <w:rPr>
                <w:sz w:val="20"/>
                <w:szCs w:val="20"/>
              </w:rPr>
              <w:t>Strong analytical &amp; data handling skills</w:t>
            </w:r>
          </w:p>
        </w:tc>
        <w:tc>
          <w:tcPr>
            <w:tcW w:w="3560" w:type="dxa"/>
          </w:tcPr>
          <w:p w14:paraId="7C3F5139" w14:textId="77777777" w:rsidR="008B65DF" w:rsidRPr="0011061C" w:rsidRDefault="008B65DF" w:rsidP="00B0410F">
            <w:pPr>
              <w:jc w:val="both"/>
              <w:rPr>
                <w:sz w:val="20"/>
                <w:szCs w:val="20"/>
              </w:rPr>
            </w:pPr>
            <w:r w:rsidRPr="0011061C">
              <w:rPr>
                <w:sz w:val="20"/>
                <w:szCs w:val="20"/>
              </w:rPr>
              <w:t>Essential</w:t>
            </w:r>
          </w:p>
        </w:tc>
      </w:tr>
      <w:tr w:rsidR="00E93795" w:rsidRPr="0011061C" w14:paraId="7F2E02C9" w14:textId="77777777" w:rsidTr="00F80F5D">
        <w:tc>
          <w:tcPr>
            <w:tcW w:w="4736" w:type="dxa"/>
          </w:tcPr>
          <w:p w14:paraId="51408821" w14:textId="565ABF09" w:rsidR="00E93795" w:rsidRPr="0011061C" w:rsidRDefault="00E93795" w:rsidP="00B0410F">
            <w:pPr>
              <w:jc w:val="both"/>
              <w:rPr>
                <w:sz w:val="20"/>
                <w:szCs w:val="20"/>
              </w:rPr>
            </w:pPr>
            <w:r w:rsidRPr="0011061C">
              <w:rPr>
                <w:sz w:val="20"/>
                <w:szCs w:val="20"/>
              </w:rPr>
              <w:t>Ability to travel</w:t>
            </w:r>
          </w:p>
        </w:tc>
        <w:tc>
          <w:tcPr>
            <w:tcW w:w="3560" w:type="dxa"/>
          </w:tcPr>
          <w:p w14:paraId="33B3436A" w14:textId="2024BE55" w:rsidR="00E93795" w:rsidRPr="0011061C" w:rsidRDefault="00E93795" w:rsidP="00B0410F">
            <w:pPr>
              <w:jc w:val="both"/>
              <w:rPr>
                <w:sz w:val="20"/>
                <w:szCs w:val="20"/>
              </w:rPr>
            </w:pPr>
            <w:r w:rsidRPr="0011061C">
              <w:rPr>
                <w:sz w:val="20"/>
                <w:szCs w:val="20"/>
              </w:rPr>
              <w:t>Essential</w:t>
            </w:r>
          </w:p>
        </w:tc>
      </w:tr>
    </w:tbl>
    <w:p w14:paraId="6336E5FE" w14:textId="3BB8805E" w:rsidR="007A6E08" w:rsidRPr="0011061C" w:rsidRDefault="007A6E08" w:rsidP="00B0410F">
      <w:pPr>
        <w:jc w:val="both"/>
        <w:rPr>
          <w:sz w:val="20"/>
          <w:szCs w:val="20"/>
        </w:rPr>
      </w:pPr>
    </w:p>
    <w:sectPr w:rsidR="007A6E08" w:rsidRPr="0011061C" w:rsidSect="000D03B7">
      <w:footerReference w:type="default" r:id="rId13"/>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8C28" w14:textId="77777777" w:rsidR="00C40EC2" w:rsidRDefault="00C40EC2" w:rsidP="00A97AB7">
      <w:pPr>
        <w:spacing w:after="0" w:line="240" w:lineRule="auto"/>
      </w:pPr>
      <w:r>
        <w:separator/>
      </w:r>
    </w:p>
  </w:endnote>
  <w:endnote w:type="continuationSeparator" w:id="0">
    <w:p w14:paraId="7A22585F" w14:textId="77777777" w:rsidR="00C40EC2" w:rsidRDefault="00C40EC2" w:rsidP="00A9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BBDB" w14:textId="77777777" w:rsidR="00A97AB7" w:rsidRDefault="00A97AB7" w:rsidP="0045004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E09D" w14:textId="77777777" w:rsidR="00C40EC2" w:rsidRDefault="00C40EC2" w:rsidP="00A97AB7">
      <w:pPr>
        <w:spacing w:after="0" w:line="240" w:lineRule="auto"/>
      </w:pPr>
      <w:r>
        <w:separator/>
      </w:r>
    </w:p>
  </w:footnote>
  <w:footnote w:type="continuationSeparator" w:id="0">
    <w:p w14:paraId="38DCB112" w14:textId="77777777" w:rsidR="00C40EC2" w:rsidRDefault="00C40EC2" w:rsidP="00A9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40D9E"/>
    <w:multiLevelType w:val="hybridMultilevel"/>
    <w:tmpl w:val="52CA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22CFC"/>
    <w:multiLevelType w:val="hybridMultilevel"/>
    <w:tmpl w:val="E472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11BB4"/>
    <w:multiLevelType w:val="hybridMultilevel"/>
    <w:tmpl w:val="1FE2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66659"/>
    <w:multiLevelType w:val="hybridMultilevel"/>
    <w:tmpl w:val="13B0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8265B"/>
    <w:multiLevelType w:val="hybridMultilevel"/>
    <w:tmpl w:val="78F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43613"/>
    <w:multiLevelType w:val="hybridMultilevel"/>
    <w:tmpl w:val="D92C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F4C30"/>
    <w:multiLevelType w:val="hybridMultilevel"/>
    <w:tmpl w:val="35CC3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F834CA"/>
    <w:multiLevelType w:val="hybridMultilevel"/>
    <w:tmpl w:val="D6C6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115862"/>
    <w:multiLevelType w:val="hybridMultilevel"/>
    <w:tmpl w:val="EBC2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B1"/>
    <w:rsid w:val="000453F1"/>
    <w:rsid w:val="00060E1F"/>
    <w:rsid w:val="00092FC1"/>
    <w:rsid w:val="000A67E7"/>
    <w:rsid w:val="000C38D7"/>
    <w:rsid w:val="000C6D46"/>
    <w:rsid w:val="000D03B7"/>
    <w:rsid w:val="000D0F53"/>
    <w:rsid w:val="00101E8F"/>
    <w:rsid w:val="0011061C"/>
    <w:rsid w:val="00152133"/>
    <w:rsid w:val="00176C48"/>
    <w:rsid w:val="00182708"/>
    <w:rsid w:val="001D5C67"/>
    <w:rsid w:val="001D6F8C"/>
    <w:rsid w:val="001F4620"/>
    <w:rsid w:val="00221B4E"/>
    <w:rsid w:val="00224945"/>
    <w:rsid w:val="002264A7"/>
    <w:rsid w:val="00241D2A"/>
    <w:rsid w:val="002656EB"/>
    <w:rsid w:val="002812B0"/>
    <w:rsid w:val="002A0603"/>
    <w:rsid w:val="002A3D63"/>
    <w:rsid w:val="002C567A"/>
    <w:rsid w:val="003512B1"/>
    <w:rsid w:val="00354A18"/>
    <w:rsid w:val="003641B4"/>
    <w:rsid w:val="00374D39"/>
    <w:rsid w:val="003773D5"/>
    <w:rsid w:val="003A6CA3"/>
    <w:rsid w:val="003E354F"/>
    <w:rsid w:val="003E5E74"/>
    <w:rsid w:val="003E5F6B"/>
    <w:rsid w:val="003F0AA7"/>
    <w:rsid w:val="00436657"/>
    <w:rsid w:val="00436D20"/>
    <w:rsid w:val="0044193A"/>
    <w:rsid w:val="0045004C"/>
    <w:rsid w:val="004750E5"/>
    <w:rsid w:val="00484E04"/>
    <w:rsid w:val="004C765C"/>
    <w:rsid w:val="005119DE"/>
    <w:rsid w:val="00541826"/>
    <w:rsid w:val="005476FA"/>
    <w:rsid w:val="0056082F"/>
    <w:rsid w:val="00575A30"/>
    <w:rsid w:val="005A011F"/>
    <w:rsid w:val="005B2B5B"/>
    <w:rsid w:val="00603172"/>
    <w:rsid w:val="0061590D"/>
    <w:rsid w:val="006528E9"/>
    <w:rsid w:val="00657576"/>
    <w:rsid w:val="006761B5"/>
    <w:rsid w:val="006935FB"/>
    <w:rsid w:val="006A5628"/>
    <w:rsid w:val="006B52D8"/>
    <w:rsid w:val="006E5B9B"/>
    <w:rsid w:val="006F3ED8"/>
    <w:rsid w:val="007A6E08"/>
    <w:rsid w:val="007B5A30"/>
    <w:rsid w:val="007C0B9D"/>
    <w:rsid w:val="007E23CB"/>
    <w:rsid w:val="007F1341"/>
    <w:rsid w:val="007F1B2C"/>
    <w:rsid w:val="008152DA"/>
    <w:rsid w:val="00822BDE"/>
    <w:rsid w:val="00833479"/>
    <w:rsid w:val="00840247"/>
    <w:rsid w:val="00845466"/>
    <w:rsid w:val="00871C71"/>
    <w:rsid w:val="008837EF"/>
    <w:rsid w:val="008B65DF"/>
    <w:rsid w:val="00916113"/>
    <w:rsid w:val="009172B2"/>
    <w:rsid w:val="00962A4B"/>
    <w:rsid w:val="00972A52"/>
    <w:rsid w:val="00985BA1"/>
    <w:rsid w:val="009D3B2A"/>
    <w:rsid w:val="009D4620"/>
    <w:rsid w:val="009F04DB"/>
    <w:rsid w:val="00A97AB7"/>
    <w:rsid w:val="00AA4646"/>
    <w:rsid w:val="00AC09FD"/>
    <w:rsid w:val="00AC3927"/>
    <w:rsid w:val="00AC5700"/>
    <w:rsid w:val="00AD1580"/>
    <w:rsid w:val="00AE0649"/>
    <w:rsid w:val="00AE339B"/>
    <w:rsid w:val="00B0410F"/>
    <w:rsid w:val="00B14A88"/>
    <w:rsid w:val="00B2540B"/>
    <w:rsid w:val="00B33317"/>
    <w:rsid w:val="00B95571"/>
    <w:rsid w:val="00BB2C7C"/>
    <w:rsid w:val="00BB5B2D"/>
    <w:rsid w:val="00BD2852"/>
    <w:rsid w:val="00BE374A"/>
    <w:rsid w:val="00C40EC2"/>
    <w:rsid w:val="00CD6762"/>
    <w:rsid w:val="00D3091B"/>
    <w:rsid w:val="00D42844"/>
    <w:rsid w:val="00D60804"/>
    <w:rsid w:val="00D663BC"/>
    <w:rsid w:val="00DB07A0"/>
    <w:rsid w:val="00E22716"/>
    <w:rsid w:val="00E240B9"/>
    <w:rsid w:val="00E71B23"/>
    <w:rsid w:val="00E93795"/>
    <w:rsid w:val="00F07413"/>
    <w:rsid w:val="00F61A3E"/>
    <w:rsid w:val="00F80F5D"/>
    <w:rsid w:val="00FA0EA6"/>
    <w:rsid w:val="00FA31BB"/>
    <w:rsid w:val="00FE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4F19"/>
  <w15:docId w15:val="{7BE50C7C-59CA-47CA-87D1-AA108A60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B1"/>
  </w:style>
  <w:style w:type="paragraph" w:styleId="Heading1">
    <w:name w:val="heading 1"/>
    <w:basedOn w:val="Normal"/>
    <w:next w:val="Normal"/>
    <w:link w:val="Heading1Char"/>
    <w:uiPriority w:val="9"/>
    <w:qFormat/>
    <w:rsid w:val="0035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4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12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12B1"/>
    <w:pPr>
      <w:ind w:left="720"/>
      <w:contextualSpacing/>
    </w:pPr>
  </w:style>
  <w:style w:type="paragraph" w:styleId="BalloonText">
    <w:name w:val="Balloon Text"/>
    <w:basedOn w:val="Normal"/>
    <w:link w:val="BalloonTextChar"/>
    <w:uiPriority w:val="99"/>
    <w:semiHidden/>
    <w:unhideWhenUsed/>
    <w:rsid w:val="0037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39"/>
    <w:rPr>
      <w:rFonts w:ascii="Tahoma" w:hAnsi="Tahoma" w:cs="Tahoma"/>
      <w:sz w:val="16"/>
      <w:szCs w:val="16"/>
    </w:rPr>
  </w:style>
  <w:style w:type="table" w:styleId="TableGrid">
    <w:name w:val="Table Grid"/>
    <w:basedOn w:val="TableNormal"/>
    <w:uiPriority w:val="59"/>
    <w:rsid w:val="007B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40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40B9"/>
    <w:rPr>
      <w:rFonts w:asciiTheme="majorHAnsi" w:eastAsiaTheme="majorEastAsia" w:hAnsiTheme="majorHAnsi" w:cstheme="majorBidi"/>
      <w:b/>
      <w:bCs/>
      <w:i/>
      <w:iCs/>
      <w:color w:val="4F81BD" w:themeColor="accent1"/>
    </w:rPr>
  </w:style>
  <w:style w:type="paragraph" w:customStyle="1" w:styleId="Default">
    <w:name w:val="Default"/>
    <w:rsid w:val="00101E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E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33317"/>
    <w:rPr>
      <w:color w:val="0563C1"/>
      <w:u w:val="single"/>
    </w:rPr>
  </w:style>
  <w:style w:type="paragraph" w:styleId="Header">
    <w:name w:val="header"/>
    <w:basedOn w:val="Normal"/>
    <w:link w:val="HeaderChar"/>
    <w:uiPriority w:val="99"/>
    <w:unhideWhenUsed/>
    <w:rsid w:val="00A9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7"/>
  </w:style>
  <w:style w:type="paragraph" w:styleId="Footer">
    <w:name w:val="footer"/>
    <w:basedOn w:val="Normal"/>
    <w:link w:val="FooterChar"/>
    <w:uiPriority w:val="99"/>
    <w:unhideWhenUsed/>
    <w:rsid w:val="00A9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7"/>
  </w:style>
  <w:style w:type="paragraph" w:styleId="NoSpacing">
    <w:name w:val="No Spacing"/>
    <w:uiPriority w:val="1"/>
    <w:qFormat/>
    <w:rsid w:val="00110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111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70">
          <w:marLeft w:val="0"/>
          <w:marRight w:val="0"/>
          <w:marTop w:val="0"/>
          <w:marBottom w:val="0"/>
          <w:divBdr>
            <w:top w:val="none" w:sz="0" w:space="0" w:color="auto"/>
            <w:left w:val="none" w:sz="0" w:space="0" w:color="auto"/>
            <w:bottom w:val="none" w:sz="0" w:space="0" w:color="auto"/>
            <w:right w:val="none" w:sz="0" w:space="0" w:color="auto"/>
          </w:divBdr>
          <w:divsChild>
            <w:div w:id="1268269552">
              <w:marLeft w:val="0"/>
              <w:marRight w:val="0"/>
              <w:marTop w:val="0"/>
              <w:marBottom w:val="0"/>
              <w:divBdr>
                <w:top w:val="none" w:sz="0" w:space="0" w:color="auto"/>
                <w:left w:val="none" w:sz="0" w:space="0" w:color="auto"/>
                <w:bottom w:val="none" w:sz="0" w:space="0" w:color="auto"/>
                <w:right w:val="none" w:sz="0" w:space="0" w:color="auto"/>
              </w:divBdr>
              <w:divsChild>
                <w:div w:id="1860389238">
                  <w:marLeft w:val="0"/>
                  <w:marRight w:val="0"/>
                  <w:marTop w:val="0"/>
                  <w:marBottom w:val="0"/>
                  <w:divBdr>
                    <w:top w:val="none" w:sz="0" w:space="0" w:color="auto"/>
                    <w:left w:val="none" w:sz="0" w:space="0" w:color="auto"/>
                    <w:bottom w:val="none" w:sz="0" w:space="0" w:color="auto"/>
                    <w:right w:val="none" w:sz="0" w:space="0" w:color="auto"/>
                  </w:divBdr>
                  <w:divsChild>
                    <w:div w:id="1380595028">
                      <w:marLeft w:val="0"/>
                      <w:marRight w:val="0"/>
                      <w:marTop w:val="0"/>
                      <w:marBottom w:val="0"/>
                      <w:divBdr>
                        <w:top w:val="none" w:sz="0" w:space="0" w:color="auto"/>
                        <w:left w:val="none" w:sz="0" w:space="0" w:color="auto"/>
                        <w:bottom w:val="none" w:sz="0" w:space="0" w:color="auto"/>
                        <w:right w:val="none" w:sz="0" w:space="0" w:color="auto"/>
                      </w:divBdr>
                      <w:divsChild>
                        <w:div w:id="1828010684">
                          <w:marLeft w:val="-180"/>
                          <w:marRight w:val="0"/>
                          <w:marTop w:val="0"/>
                          <w:marBottom w:val="0"/>
                          <w:divBdr>
                            <w:top w:val="none" w:sz="0" w:space="0" w:color="auto"/>
                            <w:left w:val="none" w:sz="0" w:space="0" w:color="auto"/>
                            <w:bottom w:val="none" w:sz="0" w:space="0" w:color="auto"/>
                            <w:right w:val="none" w:sz="0" w:space="0" w:color="auto"/>
                          </w:divBdr>
                          <w:divsChild>
                            <w:div w:id="1147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RZ3ZDYPHK4PZ-786158632-41206</_dlc_DocId>
    <_dlc_DocIdUrl xmlns="d08b7e9d-6542-43f2-9c20-e337cb792e04">
      <Url>https://scottishlibraries.sharepoint.com/sites/SLIC/_layouts/15/DocIdRedir.aspx?ID=RZ3ZDYPHK4PZ-786158632-41206</Url>
      <Description>RZ3ZDYPHK4PZ-786158632-41206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21757-119B-488F-9B50-0B8F5DB6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AE2A7-D443-4905-A253-2D032CC83E85}">
  <ds:schemaRefs>
    <ds:schemaRef ds:uri="http://schemas.microsoft.com/office/2006/metadata/properties"/>
    <ds:schemaRef ds:uri="http://schemas.microsoft.com/office/infopath/2007/PartnerControls"/>
    <ds:schemaRef ds:uri="d08b7e9d-6542-43f2-9c20-e337cb792e04"/>
  </ds:schemaRefs>
</ds:datastoreItem>
</file>

<file path=customXml/itemProps3.xml><?xml version="1.0" encoding="utf-8"?>
<ds:datastoreItem xmlns:ds="http://schemas.openxmlformats.org/officeDocument/2006/customXml" ds:itemID="{81D7A539-918E-4804-BBB7-49F63FF81F61}">
  <ds:schemaRefs>
    <ds:schemaRef ds:uri="http://schemas.microsoft.com/sharepoint/v3/contenttype/forms"/>
  </ds:schemaRefs>
</ds:datastoreItem>
</file>

<file path=customXml/itemProps4.xml><?xml version="1.0" encoding="utf-8"?>
<ds:datastoreItem xmlns:ds="http://schemas.openxmlformats.org/officeDocument/2006/customXml" ds:itemID="{321D4472-DCCD-4127-9FEC-3ECB1478A53C}">
  <ds:schemaRefs>
    <ds:schemaRef ds:uri="http://schemas.microsoft.com/sharepoint/events"/>
  </ds:schemaRefs>
</ds:datastoreItem>
</file>

<file path=customXml/itemProps5.xml><?xml version="1.0" encoding="utf-8"?>
<ds:datastoreItem xmlns:ds="http://schemas.openxmlformats.org/officeDocument/2006/customXml" ds:itemID="{FAA481BD-CCFD-4F95-9360-5CBB103B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Karen Pepin</cp:lastModifiedBy>
  <cp:revision>3</cp:revision>
  <cp:lastPrinted>2017-07-26T09:19:00Z</cp:lastPrinted>
  <dcterms:created xsi:type="dcterms:W3CDTF">2019-03-07T10:08:00Z</dcterms:created>
  <dcterms:modified xsi:type="dcterms:W3CDTF">2019-03-07T10:39:00Z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173a46a7-53cc-46ea-ba18-580a8416a9ed</vt:lpwstr>
  </property>
</Properties>
</file>