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1D01" w14:textId="77777777" w:rsidR="00167FBE" w:rsidRDefault="005B2F2C">
      <w:pPr>
        <w:jc w:val="both"/>
        <w:rPr>
          <w:rFonts w:ascii="Arial Narrow" w:hAnsi="Arial Narrow" w:cs="Arial"/>
        </w:rPr>
      </w:pPr>
      <w:r>
        <w:rPr>
          <w:rFonts w:ascii="Arial Narrow" w:hAnsi="Arial Narrow" w:cs="Tahoma"/>
          <w:b/>
          <w:noProof/>
          <w:lang w:val="en-GB" w:eastAsia="en-GB" w:bidi="ar-SA"/>
        </w:rPr>
        <w:drawing>
          <wp:anchor distT="0" distB="0" distL="114300" distR="114300" simplePos="0" relativeHeight="251658240" behindDoc="1" locked="0" layoutInCell="1" allowOverlap="1" wp14:anchorId="3474B8CC" wp14:editId="7CE234A9">
            <wp:simplePos x="0" y="0"/>
            <wp:positionH relativeFrom="column">
              <wp:posOffset>4762500</wp:posOffset>
            </wp:positionH>
            <wp:positionV relativeFrom="paragraph">
              <wp:posOffset>-151765</wp:posOffset>
            </wp:positionV>
            <wp:extent cx="933450" cy="933450"/>
            <wp:effectExtent l="0" t="0" r="0" b="0"/>
            <wp:wrapTight wrapText="bothSides">
              <wp:wrapPolygon edited="0">
                <wp:start x="0" y="0"/>
                <wp:lineTo x="0" y="21159"/>
                <wp:lineTo x="21159" y="21159"/>
                <wp:lineTo x="21159" y="0"/>
                <wp:lineTo x="0" y="0"/>
              </wp:wrapPolygon>
            </wp:wrapTight>
            <wp:docPr id="2" name="Picture 2"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EB3">
        <w:rPr>
          <w:rFonts w:ascii="Arial Narrow" w:eastAsiaTheme="majorEastAsia" w:hAnsi="Arial Narrow" w:cs="Tahoma"/>
          <w:noProof/>
          <w:color w:val="365F91" w:themeColor="accent1" w:themeShade="BF"/>
          <w:lang w:val="en-GB" w:eastAsia="en-GB" w:bidi="ar-SA"/>
        </w:rPr>
        <w:drawing>
          <wp:inline distT="0" distB="0" distL="0" distR="0" wp14:anchorId="0D0B2D56" wp14:editId="00D6EC20">
            <wp:extent cx="3238500" cy="638175"/>
            <wp:effectExtent l="0" t="0" r="0" b="9525"/>
            <wp:docPr id="1" name="Picture 1"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p w14:paraId="2D0B8D1A" w14:textId="77777777" w:rsidR="00167FBE" w:rsidRPr="00F97F22" w:rsidRDefault="007E6439" w:rsidP="00F97F22">
      <w:pPr>
        <w:pStyle w:val="Heading1"/>
      </w:pPr>
      <w:r>
        <w:t>SCHOOL</w:t>
      </w:r>
      <w:r w:rsidR="006E04F1">
        <w:t xml:space="preserve"> LIBRA</w:t>
      </w:r>
      <w:r w:rsidR="005E7522">
        <w:t>R</w:t>
      </w:r>
      <w:r w:rsidR="006E04F1">
        <w:t xml:space="preserve">Y IMPROVEMENT FUND </w:t>
      </w:r>
    </w:p>
    <w:p w14:paraId="2F30DAD7" w14:textId="77777777" w:rsidR="00167FBE" w:rsidRPr="00F97F22" w:rsidRDefault="00F04050" w:rsidP="00592AD6">
      <w:pPr>
        <w:pStyle w:val="Heading2"/>
      </w:pPr>
      <w:r>
        <w:t xml:space="preserve">GUIDANCE FOR APPLICANTS </w:t>
      </w:r>
      <w:r w:rsidR="00167FBE" w:rsidRPr="00F97F22">
        <w:t>20</w:t>
      </w:r>
      <w:r w:rsidR="008221C1" w:rsidRPr="00F97F22">
        <w:t>1</w:t>
      </w:r>
      <w:r w:rsidR="006E04F1">
        <w:t>7</w:t>
      </w:r>
      <w:r w:rsidR="00DC479C">
        <w:t>/1</w:t>
      </w:r>
      <w:r w:rsidR="006E04F1">
        <w:t>8</w:t>
      </w:r>
    </w:p>
    <w:p w14:paraId="00482D05" w14:textId="77777777" w:rsidR="00167FBE" w:rsidRDefault="00167FBE" w:rsidP="00644D9E">
      <w:pPr>
        <w:jc w:val="both"/>
      </w:pPr>
      <w:r>
        <w:t>This guidance is in</w:t>
      </w:r>
      <w:r w:rsidR="008B5D31">
        <w:t>tended to assist school</w:t>
      </w:r>
      <w:r w:rsidR="009D0001">
        <w:t xml:space="preserve"> library </w:t>
      </w:r>
      <w:r w:rsidR="008B5D31">
        <w:t>managers</w:t>
      </w:r>
      <w:r>
        <w:t xml:space="preserve"> to apply for</w:t>
      </w:r>
      <w:r w:rsidR="00592AD6">
        <w:t xml:space="preserve"> grants from the </w:t>
      </w:r>
      <w:r w:rsidR="008B5D31">
        <w:t xml:space="preserve">School </w:t>
      </w:r>
      <w:r w:rsidR="006E04F1">
        <w:t>Library Improvement Fund</w:t>
      </w:r>
      <w:r w:rsidR="005E7522">
        <w:t xml:space="preserve"> </w:t>
      </w:r>
      <w:r w:rsidR="006E04F1">
        <w:t>(</w:t>
      </w:r>
      <w:r w:rsidR="008B5D31">
        <w:t>S</w:t>
      </w:r>
      <w:r w:rsidR="006E04F1">
        <w:t>LIF)</w:t>
      </w:r>
      <w:r w:rsidR="008B5D31">
        <w:t xml:space="preserve"> which is administered by the Scottish Library and Information Council (SLIC) on behalf of the Scottish Government</w:t>
      </w:r>
      <w:r w:rsidR="006E04F1">
        <w:t xml:space="preserve">. </w:t>
      </w:r>
      <w:r>
        <w:t xml:space="preserve"> It </w:t>
      </w:r>
      <w:proofErr w:type="gramStart"/>
      <w:r>
        <w:t>provides an introduction to</w:t>
      </w:r>
      <w:proofErr w:type="gramEnd"/>
      <w:r>
        <w:t xml:space="preserve"> the </w:t>
      </w:r>
      <w:r w:rsidR="008B5D31">
        <w:t>S</w:t>
      </w:r>
      <w:r w:rsidR="006E04F1">
        <w:t xml:space="preserve">LIF </w:t>
      </w:r>
      <w:r>
        <w:t xml:space="preserve">award </w:t>
      </w:r>
      <w:proofErr w:type="spellStart"/>
      <w:r>
        <w:t>programme</w:t>
      </w:r>
      <w:proofErr w:type="spellEnd"/>
      <w:r>
        <w:t xml:space="preserve"> for 20</w:t>
      </w:r>
      <w:r w:rsidR="008221C1">
        <w:t>1</w:t>
      </w:r>
      <w:r w:rsidR="006E04F1">
        <w:t>7</w:t>
      </w:r>
      <w:r w:rsidR="00DC479C">
        <w:t>/1</w:t>
      </w:r>
      <w:r w:rsidR="006E04F1">
        <w:t>8</w:t>
      </w:r>
      <w:r w:rsidR="005A5498">
        <w:t>, outlining</w:t>
      </w:r>
      <w:r w:rsidR="00592AD6">
        <w:t xml:space="preserve"> the key priorities, </w:t>
      </w:r>
      <w:r>
        <w:t xml:space="preserve">eligibility criteria and conditions of grant.  </w:t>
      </w:r>
    </w:p>
    <w:p w14:paraId="6BF3D428" w14:textId="77777777" w:rsidR="00540A90" w:rsidRDefault="00540A90" w:rsidP="00540A90">
      <w:pPr>
        <w:pStyle w:val="Heading2"/>
      </w:pPr>
      <w:r>
        <w:t>Section 1</w:t>
      </w:r>
    </w:p>
    <w:p w14:paraId="041EFD58" w14:textId="77777777" w:rsidR="00167FBE" w:rsidRDefault="00167FBE" w:rsidP="00592AD6">
      <w:pPr>
        <w:pStyle w:val="Heading3"/>
      </w:pPr>
      <w:proofErr w:type="gramStart"/>
      <w:r>
        <w:t>1.1  Introduction</w:t>
      </w:r>
      <w:proofErr w:type="gramEnd"/>
    </w:p>
    <w:p w14:paraId="33E9CFBE" w14:textId="77777777" w:rsidR="002135B6" w:rsidRDefault="00EA402C" w:rsidP="00193C43">
      <w:r>
        <w:t xml:space="preserve">SLIC’s </w:t>
      </w:r>
      <w:r w:rsidR="00167FBE">
        <w:t>work across the Scottish library and information sector covers a wide range of activities including</w:t>
      </w:r>
      <w:r w:rsidR="00025EE3">
        <w:t xml:space="preserve"> leadership support, </w:t>
      </w:r>
      <w:r w:rsidR="005E7522">
        <w:t xml:space="preserve">training, </w:t>
      </w:r>
      <w:r w:rsidR="002135B6">
        <w:t>a</w:t>
      </w:r>
      <w:r w:rsidR="005E7522">
        <w:t>dvocacy</w:t>
      </w:r>
      <w:r w:rsidR="00025EE3">
        <w:t xml:space="preserve">, undertaking </w:t>
      </w:r>
      <w:r w:rsidR="00167FBE">
        <w:t>research,</w:t>
      </w:r>
      <w:r w:rsidR="00025EE3">
        <w:t xml:space="preserve"> monitoring standards, facilitating partnerships, and </w:t>
      </w:r>
      <w:r w:rsidR="00167FBE">
        <w:t>support</w:t>
      </w:r>
      <w:r w:rsidR="00025EE3">
        <w:t>ing</w:t>
      </w:r>
      <w:r w:rsidR="00167FBE">
        <w:t xml:space="preserve"> </w:t>
      </w:r>
      <w:r w:rsidR="00025EE3">
        <w:t>innovation</w:t>
      </w:r>
      <w:r w:rsidR="00167FBE">
        <w:t>.</w:t>
      </w:r>
      <w:r w:rsidR="00025EE3">
        <w:t xml:space="preserve"> </w:t>
      </w:r>
    </w:p>
    <w:p w14:paraId="2BD37D66" w14:textId="77777777" w:rsidR="00167FBE" w:rsidRPr="005B2F2C" w:rsidRDefault="00025EE3" w:rsidP="00193C43">
      <w:pPr>
        <w:rPr>
          <w:rFonts w:cstheme="minorHAnsi"/>
        </w:rPr>
      </w:pPr>
      <w:r>
        <w:t xml:space="preserve">The </w:t>
      </w:r>
      <w:r w:rsidR="008B5D31">
        <w:t>School</w:t>
      </w:r>
      <w:r w:rsidR="006E04F1">
        <w:t xml:space="preserve"> Library Improvement Fund </w:t>
      </w:r>
      <w:r>
        <w:t xml:space="preserve">aims to </w:t>
      </w:r>
      <w:r w:rsidR="00167FBE">
        <w:t xml:space="preserve">fund </w:t>
      </w:r>
      <w:r w:rsidR="002135B6">
        <w:t xml:space="preserve">innovative </w:t>
      </w:r>
      <w:r w:rsidR="00167FBE">
        <w:t xml:space="preserve">initiatives </w:t>
      </w:r>
      <w:r>
        <w:t>that support</w:t>
      </w:r>
      <w:r w:rsidR="005E717E">
        <w:t xml:space="preserve"> the</w:t>
      </w:r>
      <w:r w:rsidR="008B5D31">
        <w:t xml:space="preserve"> sector</w:t>
      </w:r>
      <w:r w:rsidR="002F0DD5" w:rsidRPr="005B2F2C">
        <w:rPr>
          <w:rFonts w:cstheme="minorHAnsi"/>
        </w:rPr>
        <w:t xml:space="preserve">. </w:t>
      </w:r>
    </w:p>
    <w:p w14:paraId="6B7E6F92" w14:textId="77777777" w:rsidR="00167FBE" w:rsidRDefault="00167FBE" w:rsidP="00193C43">
      <w:pPr>
        <w:pStyle w:val="Heading3"/>
      </w:pPr>
      <w:r>
        <w:t>1.2 Priorities for funding</w:t>
      </w:r>
    </w:p>
    <w:p w14:paraId="6C8B12BF" w14:textId="77777777" w:rsidR="008B5D31" w:rsidRDefault="008B5D31" w:rsidP="000D0B88">
      <w:pPr>
        <w:pStyle w:val="ListParagraph"/>
        <w:spacing w:after="0" w:line="240" w:lineRule="auto"/>
        <w:ind w:left="0"/>
      </w:pPr>
      <w:r>
        <w:t>In advance of the development of a National Strategy for School Libraries in Scotland, four key priorities have been identified:</w:t>
      </w:r>
    </w:p>
    <w:p w14:paraId="2E5B1A01" w14:textId="77777777" w:rsidR="008B5D31" w:rsidRDefault="008B5D31" w:rsidP="000D0B88">
      <w:pPr>
        <w:pStyle w:val="ListParagraph"/>
        <w:spacing w:after="0" w:line="240" w:lineRule="auto"/>
        <w:ind w:left="0"/>
      </w:pPr>
    </w:p>
    <w:p w14:paraId="78017280" w14:textId="77777777" w:rsidR="00A05BB8" w:rsidRDefault="008B5D31" w:rsidP="008B5D31">
      <w:pPr>
        <w:pStyle w:val="ListParagraph"/>
        <w:numPr>
          <w:ilvl w:val="0"/>
          <w:numId w:val="31"/>
        </w:numPr>
        <w:spacing w:after="0" w:line="240" w:lineRule="auto"/>
      </w:pPr>
      <w:r>
        <w:t>Reader Development</w:t>
      </w:r>
    </w:p>
    <w:p w14:paraId="6A92860B" w14:textId="77777777" w:rsidR="008B5D31" w:rsidRDefault="008B5D31" w:rsidP="008B5D31">
      <w:pPr>
        <w:pStyle w:val="ListParagraph"/>
        <w:numPr>
          <w:ilvl w:val="0"/>
          <w:numId w:val="31"/>
        </w:numPr>
        <w:spacing w:after="0" w:line="240" w:lineRule="auto"/>
      </w:pPr>
      <w:r>
        <w:t>Information Literacy</w:t>
      </w:r>
    </w:p>
    <w:p w14:paraId="122D436B" w14:textId="77777777" w:rsidR="008B5D31" w:rsidRDefault="008B5D31" w:rsidP="008B5D31">
      <w:pPr>
        <w:pStyle w:val="ListParagraph"/>
        <w:numPr>
          <w:ilvl w:val="0"/>
          <w:numId w:val="31"/>
        </w:numPr>
        <w:spacing w:after="0" w:line="240" w:lineRule="auto"/>
      </w:pPr>
      <w:r>
        <w:t xml:space="preserve">Digital Creativity </w:t>
      </w:r>
    </w:p>
    <w:p w14:paraId="6D80172A" w14:textId="21974DC2" w:rsidR="008B5D31" w:rsidRDefault="008B5D31" w:rsidP="008B5D31">
      <w:pPr>
        <w:pStyle w:val="ListParagraph"/>
        <w:numPr>
          <w:ilvl w:val="0"/>
          <w:numId w:val="31"/>
        </w:numPr>
        <w:spacing w:after="0" w:line="240" w:lineRule="auto"/>
      </w:pPr>
      <w:r>
        <w:t xml:space="preserve">Health and </w:t>
      </w:r>
      <w:r w:rsidR="00351528">
        <w:t xml:space="preserve">Social </w:t>
      </w:r>
      <w:r>
        <w:t>Wellbeing</w:t>
      </w:r>
    </w:p>
    <w:p w14:paraId="6605A868" w14:textId="77777777" w:rsidR="000D0B88" w:rsidRDefault="000D0B88" w:rsidP="000D0B88">
      <w:pPr>
        <w:pStyle w:val="ListParagraph"/>
        <w:spacing w:after="0" w:line="240" w:lineRule="auto"/>
        <w:ind w:left="0"/>
      </w:pPr>
    </w:p>
    <w:p w14:paraId="021A8B41" w14:textId="77777777" w:rsidR="00A310F9" w:rsidRDefault="005E717E" w:rsidP="005E717E">
      <w:pPr>
        <w:rPr>
          <w:rFonts w:cstheme="minorHAnsi"/>
          <w:b/>
        </w:rPr>
      </w:pPr>
      <w:r w:rsidRPr="000D0B88">
        <w:rPr>
          <w:rFonts w:cstheme="minorHAnsi"/>
        </w:rPr>
        <w:t xml:space="preserve">In addition to the above, projects which </w:t>
      </w:r>
      <w:r w:rsidR="005E7522">
        <w:rPr>
          <w:rFonts w:cstheme="minorHAnsi"/>
        </w:rPr>
        <w:t xml:space="preserve">also </w:t>
      </w:r>
      <w:r w:rsidR="008B5D31">
        <w:rPr>
          <w:rFonts w:cstheme="minorHAnsi"/>
        </w:rPr>
        <w:t>support the themed year</w:t>
      </w:r>
      <w:r w:rsidR="00A310F9">
        <w:rPr>
          <w:rFonts w:cstheme="minorHAnsi"/>
        </w:rPr>
        <w:t xml:space="preserve"> are welcomed</w:t>
      </w:r>
      <w:r w:rsidR="00A310F9">
        <w:rPr>
          <w:rFonts w:cstheme="minorHAnsi"/>
          <w:b/>
        </w:rPr>
        <w:t>:</w:t>
      </w:r>
    </w:p>
    <w:p w14:paraId="3D9E3B12" w14:textId="6CAE750C" w:rsidR="00A05BB8" w:rsidRPr="00F37926" w:rsidRDefault="005E717E" w:rsidP="005E717E">
      <w:pPr>
        <w:pStyle w:val="ListParagraph"/>
        <w:numPr>
          <w:ilvl w:val="0"/>
          <w:numId w:val="30"/>
        </w:numPr>
        <w:rPr>
          <w:rStyle w:val="Hyperlink"/>
          <w:rFonts w:cstheme="minorHAnsi"/>
          <w:b/>
          <w:color w:val="auto"/>
          <w:u w:val="none"/>
        </w:rPr>
      </w:pPr>
      <w:r w:rsidRPr="00A310F9">
        <w:rPr>
          <w:rFonts w:cstheme="minorHAnsi"/>
          <w:b/>
        </w:rPr>
        <w:t>2018 - Year of Young People</w:t>
      </w:r>
    </w:p>
    <w:p w14:paraId="60EA1FD8" w14:textId="7BA3CF2F" w:rsidR="00F37926" w:rsidRPr="008B5D31" w:rsidRDefault="00351528" w:rsidP="005E717E">
      <w:pPr>
        <w:rPr>
          <w:rFonts w:cstheme="minorHAnsi"/>
          <w:color w:val="0000FF"/>
          <w:u w:val="single"/>
        </w:rPr>
      </w:pPr>
      <w:hyperlink r:id="rId10" w:history="1">
        <w:r w:rsidR="00F37926" w:rsidRPr="001E34DC">
          <w:rPr>
            <w:rStyle w:val="Hyperlink"/>
            <w:rFonts w:cstheme="minorHAnsi"/>
          </w:rPr>
          <w:t>http://yoyp2018.scot/</w:t>
        </w:r>
      </w:hyperlink>
      <w:r w:rsidR="00F37926">
        <w:rPr>
          <w:rFonts w:cstheme="minorHAnsi"/>
          <w:color w:val="0000FF"/>
          <w:u w:val="single"/>
        </w:rPr>
        <w:t xml:space="preserve"> </w:t>
      </w:r>
    </w:p>
    <w:p w14:paraId="7A4CF5D5" w14:textId="77777777" w:rsidR="00167FBE" w:rsidRDefault="00167FBE" w:rsidP="002135B6">
      <w:pPr>
        <w:jc w:val="both"/>
      </w:pPr>
      <w:r>
        <w:t>Funding will be considered for a range of activities including</w:t>
      </w:r>
      <w:r w:rsidR="005F76B9">
        <w:t>:</w:t>
      </w:r>
      <w:r>
        <w:t xml:space="preserve"> research, impact analysis, servic</w:t>
      </w:r>
      <w:r w:rsidR="00ED7A9C">
        <w:t>e development, staff training,</w:t>
      </w:r>
      <w:r w:rsidR="00644D9E">
        <w:t xml:space="preserve"> partnership working and </w:t>
      </w:r>
      <w:r w:rsidR="005F76B9">
        <w:t xml:space="preserve">the </w:t>
      </w:r>
      <w:r>
        <w:t>creation of new resources</w:t>
      </w:r>
      <w:r w:rsidR="005F76B9">
        <w:t xml:space="preserve"> or services</w:t>
      </w:r>
      <w:r>
        <w:t>, case studies, preparation of good practice guides</w:t>
      </w:r>
      <w:r w:rsidR="005F76B9">
        <w:t>,</w:t>
      </w:r>
      <w:r>
        <w:t xml:space="preserve"> or promotion of standards. </w:t>
      </w:r>
    </w:p>
    <w:p w14:paraId="757FD37A" w14:textId="77777777" w:rsidR="00167FBE" w:rsidRDefault="00167FBE" w:rsidP="001F7096">
      <w:pPr>
        <w:pStyle w:val="Heading3"/>
      </w:pPr>
      <w:r>
        <w:t>1.3 Eligibility for funding</w:t>
      </w:r>
    </w:p>
    <w:p w14:paraId="43E0ED20" w14:textId="77777777" w:rsidR="002F0DD5" w:rsidRDefault="00167FBE" w:rsidP="002135B6">
      <w:pPr>
        <w:jc w:val="both"/>
      </w:pPr>
      <w:r>
        <w:t xml:space="preserve">Projects for which funding is sought must be of demonstrable value and have an impact on the development of </w:t>
      </w:r>
      <w:r w:rsidR="008B5D31">
        <w:t xml:space="preserve">school </w:t>
      </w:r>
      <w:r>
        <w:t xml:space="preserve">library and information services in Scotland. SLIC encourages multidisciplinary and collaborative working but </w:t>
      </w:r>
      <w:r w:rsidR="008B5D31">
        <w:t>school</w:t>
      </w:r>
      <w:r w:rsidR="002508B8">
        <w:t xml:space="preserve"> library services must be the lead applicant</w:t>
      </w:r>
      <w:r w:rsidR="00862F55">
        <w:t xml:space="preserve">.  </w:t>
      </w:r>
    </w:p>
    <w:p w14:paraId="26F5BD91" w14:textId="77777777" w:rsidR="00167FBE" w:rsidRDefault="001F7096" w:rsidP="001F7096">
      <w:pPr>
        <w:pStyle w:val="Heading3"/>
      </w:pPr>
      <w:r>
        <w:lastRenderedPageBreak/>
        <w:t xml:space="preserve">1.4 </w:t>
      </w:r>
      <w:r w:rsidR="00167FBE">
        <w:t>Timetable for applications</w:t>
      </w:r>
    </w:p>
    <w:p w14:paraId="3C762E74" w14:textId="746EA77B" w:rsidR="000D0B88" w:rsidRDefault="009D0D05" w:rsidP="00112976">
      <w:r>
        <w:t>App</w:t>
      </w:r>
      <w:r w:rsidR="00D61E7C">
        <w:t xml:space="preserve">lications will be accepted from </w:t>
      </w:r>
      <w:r w:rsidR="00D61E7C" w:rsidRPr="00D61E7C">
        <w:rPr>
          <w:b/>
        </w:rPr>
        <w:t>Thursday</w:t>
      </w:r>
      <w:r w:rsidR="008B5D31">
        <w:rPr>
          <w:b/>
        </w:rPr>
        <w:t xml:space="preserve"> 2</w:t>
      </w:r>
      <w:r w:rsidR="00D61E7C">
        <w:rPr>
          <w:b/>
        </w:rPr>
        <w:t>8</w:t>
      </w:r>
      <w:r w:rsidR="008B5D31" w:rsidRPr="008B5D31">
        <w:rPr>
          <w:b/>
          <w:vertAlign w:val="superscript"/>
        </w:rPr>
        <w:t>th</w:t>
      </w:r>
      <w:r w:rsidR="008B5D31">
        <w:rPr>
          <w:b/>
        </w:rPr>
        <w:t xml:space="preserve"> Sept </w:t>
      </w:r>
      <w:r w:rsidR="000D0B88">
        <w:rPr>
          <w:b/>
        </w:rPr>
        <w:t>20</w:t>
      </w:r>
      <w:r w:rsidR="00F51C38">
        <w:rPr>
          <w:b/>
        </w:rPr>
        <w:t>1</w:t>
      </w:r>
      <w:r w:rsidR="000D0B88">
        <w:rPr>
          <w:b/>
        </w:rPr>
        <w:t xml:space="preserve">7 </w:t>
      </w:r>
      <w:r>
        <w:t xml:space="preserve">until 5pm </w:t>
      </w:r>
      <w:r w:rsidRPr="009D0D05">
        <w:rPr>
          <w:b/>
        </w:rPr>
        <w:t>on</w:t>
      </w:r>
      <w:r w:rsidR="00D147BD">
        <w:rPr>
          <w:b/>
        </w:rPr>
        <w:t xml:space="preserve"> </w:t>
      </w:r>
      <w:r w:rsidR="008B5D31">
        <w:rPr>
          <w:b/>
        </w:rPr>
        <w:t>Friday 27</w:t>
      </w:r>
      <w:r w:rsidR="008B5D31" w:rsidRPr="008B5D31">
        <w:rPr>
          <w:b/>
          <w:vertAlign w:val="superscript"/>
        </w:rPr>
        <w:t>th</w:t>
      </w:r>
      <w:r w:rsidR="008B5D31">
        <w:rPr>
          <w:b/>
        </w:rPr>
        <w:t xml:space="preserve"> October </w:t>
      </w:r>
      <w:r w:rsidR="00D147BD">
        <w:rPr>
          <w:b/>
        </w:rPr>
        <w:t>201</w:t>
      </w:r>
      <w:r w:rsidR="00644D9E">
        <w:rPr>
          <w:b/>
        </w:rPr>
        <w:t>7</w:t>
      </w:r>
      <w:r>
        <w:t xml:space="preserve">. </w:t>
      </w:r>
    </w:p>
    <w:p w14:paraId="1CE0FC9F" w14:textId="77777777" w:rsidR="001C5420" w:rsidRDefault="001C5420" w:rsidP="00112976">
      <w:r>
        <w:t xml:space="preserve">Bids submitted after the closing date will not be considered. </w:t>
      </w:r>
    </w:p>
    <w:p w14:paraId="7E48297D" w14:textId="1134742D" w:rsidR="001C5420" w:rsidRDefault="001C5420" w:rsidP="00112976">
      <w:r>
        <w:t xml:space="preserve">Please note up to </w:t>
      </w:r>
      <w:r w:rsidRPr="001C5420">
        <w:rPr>
          <w:u w:val="single"/>
        </w:rPr>
        <w:t xml:space="preserve">two </w:t>
      </w:r>
      <w:r w:rsidR="008B5D31">
        <w:t>applications per local authority area</w:t>
      </w:r>
      <w:r>
        <w:t xml:space="preserve"> can be submitted. However, an unlimited </w:t>
      </w:r>
      <w:r w:rsidR="00F37926">
        <w:t xml:space="preserve">number </w:t>
      </w:r>
      <w:r>
        <w:t xml:space="preserve">of collaborative bids </w:t>
      </w:r>
      <w:r w:rsidR="002135B6">
        <w:t>is</w:t>
      </w:r>
      <w:r>
        <w:t xml:space="preserve"> permitted. </w:t>
      </w:r>
    </w:p>
    <w:p w14:paraId="316C966C" w14:textId="77777777" w:rsidR="00167FBE" w:rsidRDefault="00167FBE" w:rsidP="001F7096">
      <w:pPr>
        <w:pStyle w:val="Heading3"/>
      </w:pPr>
      <w:r>
        <w:t>1.5 Level of funding</w:t>
      </w:r>
    </w:p>
    <w:p w14:paraId="2DD38A5F" w14:textId="438C07B3" w:rsidR="00167FBE" w:rsidRDefault="00D52FBD" w:rsidP="00540A90">
      <w:r w:rsidRPr="00BF7484">
        <w:t xml:space="preserve">The </w:t>
      </w:r>
      <w:r w:rsidR="002508B8">
        <w:t xml:space="preserve">total </w:t>
      </w:r>
      <w:r w:rsidRPr="00BF7484">
        <w:t xml:space="preserve">fund this year is </w:t>
      </w:r>
      <w:r w:rsidR="008B5D31">
        <w:t>£</w:t>
      </w:r>
      <w:r w:rsidR="00351528">
        <w:t>100</w:t>
      </w:r>
      <w:bookmarkStart w:id="0" w:name="_GoBack"/>
      <w:bookmarkEnd w:id="0"/>
      <w:r w:rsidR="00A310F9">
        <w:t>K</w:t>
      </w:r>
      <w:r w:rsidRPr="00BF7484">
        <w:t xml:space="preserve">.  </w:t>
      </w:r>
      <w:r w:rsidR="002F0DD5">
        <w:t>There is no minimum o</w:t>
      </w:r>
      <w:r w:rsidR="002508B8">
        <w:t>r</w:t>
      </w:r>
      <w:r w:rsidR="002F0DD5">
        <w:t xml:space="preserve"> maximum amount </w:t>
      </w:r>
      <w:r w:rsidR="002508B8">
        <w:t xml:space="preserve">for bids. </w:t>
      </w:r>
      <w:r w:rsidR="002F0DD5">
        <w:t xml:space="preserve"> </w:t>
      </w:r>
      <w:r w:rsidR="00167FBE" w:rsidRPr="00BF7484">
        <w:t xml:space="preserve"> </w:t>
      </w:r>
      <w:r w:rsidR="002508B8">
        <w:t>P</w:t>
      </w:r>
      <w:r w:rsidR="00167FBE" w:rsidRPr="00BF7484">
        <w:t>rojects</w:t>
      </w:r>
      <w:r w:rsidR="008B5D31">
        <w:t xml:space="preserve"> must be completed within 12 months</w:t>
      </w:r>
      <w:r w:rsidR="002508B8">
        <w:t xml:space="preserve">. </w:t>
      </w:r>
      <w:r w:rsidR="00167FBE" w:rsidRPr="00BF7484">
        <w:t xml:space="preserve">  </w:t>
      </w:r>
    </w:p>
    <w:p w14:paraId="27702FE3" w14:textId="77777777" w:rsidR="000D0B88" w:rsidRDefault="000D0B88" w:rsidP="000D0B88">
      <w:pPr>
        <w:pStyle w:val="Heading3"/>
      </w:pPr>
      <w:r>
        <w:t xml:space="preserve">1.6 </w:t>
      </w:r>
      <w:r w:rsidR="001C5420">
        <w:t xml:space="preserve">Assessment Process </w:t>
      </w:r>
      <w:r>
        <w:t xml:space="preserve"> </w:t>
      </w:r>
    </w:p>
    <w:p w14:paraId="15E9D4FC" w14:textId="77777777" w:rsidR="001C5420" w:rsidRDefault="001C5420" w:rsidP="001C5420">
      <w:r>
        <w:t xml:space="preserve">Bids will be assessed by the SLIC Funding Sub-committee in early </w:t>
      </w:r>
      <w:r w:rsidR="008B5D31">
        <w:t xml:space="preserve">November </w:t>
      </w:r>
      <w:r>
        <w:t xml:space="preserve">and approved by the SLIC Board. Applicants will be notified of decisions soon after this date. </w:t>
      </w:r>
    </w:p>
    <w:p w14:paraId="469C7FE5" w14:textId="77777777" w:rsidR="00167FBE" w:rsidRDefault="00C64B78" w:rsidP="00594C83">
      <w:pPr>
        <w:pStyle w:val="Heading3"/>
      </w:pPr>
      <w:r>
        <w:t>1.</w:t>
      </w:r>
      <w:r w:rsidR="000D0B88">
        <w:t>7</w:t>
      </w:r>
      <w:r w:rsidR="00167FBE">
        <w:t xml:space="preserve"> Offer of Award</w:t>
      </w:r>
    </w:p>
    <w:p w14:paraId="7CE33E71" w14:textId="77777777" w:rsidR="00167FBE" w:rsidRDefault="00167FBE" w:rsidP="002135B6">
      <w:pPr>
        <w:jc w:val="both"/>
      </w:pPr>
      <w:r>
        <w:t xml:space="preserve">When SLIC Board has approved an award, a formal offer will be made to the applicant, stating the amount of the award and any conditions attached to it.  </w:t>
      </w:r>
      <w:r w:rsidR="00041009">
        <w:t xml:space="preserve">The applicant </w:t>
      </w:r>
      <w:r w:rsidR="00DE0A57">
        <w:t xml:space="preserve">will also need to sign </w:t>
      </w:r>
      <w:r w:rsidR="001A4E9F">
        <w:t xml:space="preserve">a </w:t>
      </w:r>
      <w:r w:rsidR="00DE0A57">
        <w:t>conditions of grant form. Formal acceptance of the award should be made in writing within one week of receipt</w:t>
      </w:r>
      <w:r w:rsidR="00041009">
        <w:t xml:space="preserve">, via email, </w:t>
      </w:r>
      <w:r w:rsidR="00DE0A57">
        <w:t>provid</w:t>
      </w:r>
      <w:r w:rsidR="00041009">
        <w:t xml:space="preserve">ing </w:t>
      </w:r>
      <w:r w:rsidR="00DE0A57">
        <w:t xml:space="preserve">details of the </w:t>
      </w:r>
      <w:proofErr w:type="spellStart"/>
      <w:r w:rsidR="00041009">
        <w:t>organisational</w:t>
      </w:r>
      <w:proofErr w:type="spellEnd"/>
      <w:r w:rsidR="00041009">
        <w:t xml:space="preserve"> </w:t>
      </w:r>
      <w:r w:rsidR="00DE0A57">
        <w:t xml:space="preserve">bank account </w:t>
      </w:r>
      <w:r w:rsidR="00041009">
        <w:t xml:space="preserve">the </w:t>
      </w:r>
      <w:r w:rsidR="00DE0A57">
        <w:t>fund</w:t>
      </w:r>
      <w:r w:rsidR="00041009">
        <w:t xml:space="preserve">s should </w:t>
      </w:r>
      <w:r w:rsidR="00DE0A57">
        <w:t xml:space="preserve">be paid into. </w:t>
      </w:r>
    </w:p>
    <w:p w14:paraId="34DF757B" w14:textId="77777777" w:rsidR="00DE0A57" w:rsidRDefault="00DE0A57" w:rsidP="002135B6">
      <w:pPr>
        <w:jc w:val="both"/>
      </w:pPr>
      <w:r>
        <w:t xml:space="preserve">If formal acceptance of the offer is not received within one week, </w:t>
      </w:r>
      <w:r w:rsidR="00041009">
        <w:t xml:space="preserve">the offer may be withdrawn. </w:t>
      </w:r>
      <w:r>
        <w:t xml:space="preserve"> </w:t>
      </w:r>
    </w:p>
    <w:p w14:paraId="7BAAB00B" w14:textId="77777777" w:rsidR="00167FBE" w:rsidRDefault="00167FBE" w:rsidP="00D9202C">
      <w:pPr>
        <w:jc w:val="both"/>
      </w:pPr>
      <w:r>
        <w:t>The schedule of payments will be set out in the letter of award. Awards will normally be made in two</w:t>
      </w:r>
      <w:r w:rsidR="006C1734">
        <w:t xml:space="preserve"> stages: 7</w:t>
      </w:r>
      <w:r>
        <w:t xml:space="preserve">0% on acceptance of the award, and </w:t>
      </w:r>
      <w:r w:rsidR="006C1734">
        <w:t>3</w:t>
      </w:r>
      <w:r>
        <w:t>0% on</w:t>
      </w:r>
      <w:r w:rsidR="00A310F9">
        <w:t xml:space="preserve"> acceptance by SLIC of the interim </w:t>
      </w:r>
      <w:r>
        <w:t>report</w:t>
      </w:r>
      <w:r w:rsidR="002F77A0">
        <w:t>.</w:t>
      </w:r>
      <w:r>
        <w:t xml:space="preserve"> Payment is conditional upon satisfactory progress of milestones and deliverables.</w:t>
      </w:r>
    </w:p>
    <w:p w14:paraId="5E309752" w14:textId="77777777" w:rsidR="00167FBE" w:rsidRDefault="00167FBE" w:rsidP="00D9202C">
      <w:pPr>
        <w:jc w:val="both"/>
      </w:pPr>
      <w:r>
        <w:t>All projects must nominate a Project Leader who will be in overall control of the project and act as main contact with SLIC.</w:t>
      </w:r>
    </w:p>
    <w:p w14:paraId="092A126A" w14:textId="77777777" w:rsidR="00167FBE" w:rsidRDefault="00167FBE" w:rsidP="00D9202C">
      <w:pPr>
        <w:jc w:val="both"/>
      </w:pPr>
      <w:r>
        <w:t xml:space="preserve">The Project Leader will be required to submit an interim report to the </w:t>
      </w:r>
      <w:r w:rsidR="005A5498">
        <w:t xml:space="preserve">CEO </w:t>
      </w:r>
      <w:r>
        <w:t xml:space="preserve">of </w:t>
      </w:r>
      <w:r w:rsidR="005A5498">
        <w:t>SLIC confirming</w:t>
      </w:r>
      <w:r w:rsidR="001C5420">
        <w:t xml:space="preserve"> satisfactory progress, as well as a final report along with a financial </w:t>
      </w:r>
      <w:r w:rsidR="00041009">
        <w:t>report</w:t>
      </w:r>
      <w:r w:rsidR="001C5420">
        <w:t xml:space="preserve">, </w:t>
      </w:r>
      <w:r w:rsidR="002F0DD5">
        <w:t>listing</w:t>
      </w:r>
      <w:r w:rsidR="001C5420">
        <w:t xml:space="preserve"> all </w:t>
      </w:r>
      <w:r w:rsidR="002F0DD5">
        <w:t>relevant</w:t>
      </w:r>
      <w:r w:rsidR="001C5420">
        <w:t xml:space="preserve"> expenditure.  </w:t>
      </w:r>
    </w:p>
    <w:p w14:paraId="2E111605" w14:textId="77777777" w:rsidR="002135B6" w:rsidRDefault="002135B6" w:rsidP="00D9202C">
      <w:pPr>
        <w:jc w:val="both"/>
      </w:pPr>
      <w:r>
        <w:t xml:space="preserve">All reports should be submitted by the dates outlined in the letter of award. </w:t>
      </w:r>
      <w:r w:rsidR="00041009">
        <w:t xml:space="preserve">Non- compliance </w:t>
      </w:r>
      <w:r w:rsidR="00D9202C">
        <w:t xml:space="preserve">with </w:t>
      </w:r>
      <w:r>
        <w:t xml:space="preserve">these dates, may affect future funding decisions. </w:t>
      </w:r>
    </w:p>
    <w:p w14:paraId="6086896B" w14:textId="77777777" w:rsidR="002F0DD5" w:rsidRPr="005E7522" w:rsidRDefault="005E7522" w:rsidP="00D9202C">
      <w:pPr>
        <w:jc w:val="both"/>
        <w:rPr>
          <w:rFonts w:cstheme="minorHAnsi"/>
        </w:rPr>
      </w:pPr>
      <w:r w:rsidRPr="005E7522">
        <w:rPr>
          <w:rFonts w:cstheme="minorHAnsi"/>
          <w:bCs/>
          <w:lang w:val="en-GB"/>
        </w:rPr>
        <w:t>Any photographs or videos highlighting your project should also be included as part of your report submission.</w:t>
      </w:r>
    </w:p>
    <w:p w14:paraId="2452B247" w14:textId="77777777" w:rsidR="00167FBE" w:rsidRDefault="00167FBE" w:rsidP="00D9202C">
      <w:pPr>
        <w:jc w:val="both"/>
      </w:pPr>
      <w:r>
        <w:t>All expenditure listed must be accompanied</w:t>
      </w:r>
      <w:r w:rsidR="009D7CD2">
        <w:t xml:space="preserve"> by copy receipts. Where proof</w:t>
      </w:r>
      <w:r>
        <w:t xml:space="preserve"> is not submitted</w:t>
      </w:r>
      <w:r w:rsidR="00C64B78">
        <w:t>,</w:t>
      </w:r>
      <w:r>
        <w:t xml:space="preserve"> the item may be deducted from the claim.</w:t>
      </w:r>
    </w:p>
    <w:p w14:paraId="138E108F" w14:textId="77777777" w:rsidR="00167FBE" w:rsidRDefault="00167FBE" w:rsidP="00594C83">
      <w:pPr>
        <w:pStyle w:val="Heading3"/>
      </w:pPr>
      <w:r>
        <w:t>1.</w:t>
      </w:r>
      <w:r w:rsidR="001C5420">
        <w:t>8</w:t>
      </w:r>
      <w:r>
        <w:t xml:space="preserve"> Application procedure</w:t>
      </w:r>
    </w:p>
    <w:p w14:paraId="4C1DEB5B" w14:textId="646707FF" w:rsidR="00D9202C" w:rsidRDefault="00D9202C" w:rsidP="00540A90">
      <w:pPr>
        <w:rPr>
          <w:rStyle w:val="Hyperlink"/>
          <w:color w:val="auto"/>
          <w:u w:val="none"/>
        </w:rPr>
      </w:pPr>
      <w:r w:rsidRPr="00D9202C">
        <w:rPr>
          <w:rStyle w:val="Hyperlink"/>
          <w:color w:val="auto"/>
          <w:u w:val="none"/>
        </w:rPr>
        <w:t>Application</w:t>
      </w:r>
      <w:r>
        <w:rPr>
          <w:rStyle w:val="Hyperlink"/>
          <w:color w:val="auto"/>
          <w:u w:val="none"/>
        </w:rPr>
        <w:t>s</w:t>
      </w:r>
      <w:r w:rsidRPr="00D9202C">
        <w:rPr>
          <w:rStyle w:val="Hyperlink"/>
          <w:color w:val="auto"/>
          <w:u w:val="none"/>
        </w:rPr>
        <w:t xml:space="preserve"> can be submitted on the application form provided</w:t>
      </w:r>
      <w:r w:rsidR="00727861">
        <w:rPr>
          <w:rStyle w:val="Hyperlink"/>
          <w:color w:val="auto"/>
          <w:u w:val="none"/>
        </w:rPr>
        <w:t>.</w:t>
      </w:r>
      <w:r w:rsidRPr="00D9202C">
        <w:rPr>
          <w:rStyle w:val="Hyperlink"/>
          <w:color w:val="auto"/>
          <w:u w:val="none"/>
        </w:rPr>
        <w:t xml:space="preserve"> </w:t>
      </w:r>
    </w:p>
    <w:p w14:paraId="32DADEBF" w14:textId="39BB7F74" w:rsidR="00D9202C" w:rsidRDefault="00D9202C" w:rsidP="00D9202C">
      <w:pPr>
        <w:rPr>
          <w:rStyle w:val="Hyperlink"/>
        </w:rPr>
      </w:pPr>
      <w:r>
        <w:lastRenderedPageBreak/>
        <w:t>All applications</w:t>
      </w:r>
      <w:r w:rsidRPr="00C64B78">
        <w:t xml:space="preserve"> should </w:t>
      </w:r>
      <w:r>
        <w:t xml:space="preserve">be </w:t>
      </w:r>
      <w:r w:rsidRPr="00C64B78">
        <w:t>submit</w:t>
      </w:r>
      <w:r>
        <w:t xml:space="preserve">ted by the closing date to </w:t>
      </w:r>
      <w:hyperlink r:id="rId11" w:history="1">
        <w:r w:rsidRPr="000D7207">
          <w:rPr>
            <w:rStyle w:val="Hyperlink"/>
          </w:rPr>
          <w:t>applications@scottishlibraries.org</w:t>
        </w:r>
      </w:hyperlink>
      <w:r>
        <w:t xml:space="preserve"> and must be sent by the </w:t>
      </w:r>
      <w:r w:rsidR="00727861">
        <w:t>School Library key</w:t>
      </w:r>
      <w:r w:rsidR="0013281D">
        <w:t xml:space="preserve"> contact </w:t>
      </w:r>
      <w:r>
        <w:t xml:space="preserve">or equivalent. </w:t>
      </w:r>
    </w:p>
    <w:p w14:paraId="11A01351" w14:textId="77777777" w:rsidR="00DE0A57" w:rsidRPr="00DE0A57" w:rsidRDefault="00DE0A57" w:rsidP="00540A90">
      <w:pPr>
        <w:rPr>
          <w:rStyle w:val="Hyperlink"/>
          <w:color w:val="auto"/>
          <w:u w:val="none"/>
        </w:rPr>
      </w:pPr>
      <w:r w:rsidRPr="00DE0A57">
        <w:rPr>
          <w:rStyle w:val="Hyperlink"/>
          <w:color w:val="auto"/>
          <w:u w:val="none"/>
        </w:rPr>
        <w:t>If you have any issue with submitting the form, please call us on 0141 202 2999.</w:t>
      </w:r>
    </w:p>
    <w:p w14:paraId="4511BA4E" w14:textId="77777777" w:rsidR="001C5420" w:rsidRDefault="001C5420" w:rsidP="001C5420">
      <w:pPr>
        <w:pStyle w:val="Heading3"/>
      </w:pPr>
      <w:r>
        <w:t xml:space="preserve">1.9 </w:t>
      </w:r>
      <w:r w:rsidR="00DE0A57">
        <w:t xml:space="preserve">Help with your application </w:t>
      </w:r>
      <w:r>
        <w:t xml:space="preserve"> </w:t>
      </w:r>
    </w:p>
    <w:p w14:paraId="54251ECC" w14:textId="7B5CFE2E" w:rsidR="00DE0A57" w:rsidRDefault="00DE0A57" w:rsidP="00DE0A57">
      <w:r>
        <w:t xml:space="preserve">If you have any </w:t>
      </w:r>
      <w:r w:rsidR="002F0DD5">
        <w:t>questions</w:t>
      </w:r>
      <w:r>
        <w:t xml:space="preserve"> about the p</w:t>
      </w:r>
      <w:r w:rsidR="00F37926">
        <w:t>rocess or wish to discuss your S</w:t>
      </w:r>
      <w:r>
        <w:t xml:space="preserve">LIF project in advance of submission, please contact us at </w:t>
      </w:r>
      <w:hyperlink r:id="rId12" w:history="1">
        <w:r w:rsidRPr="00B24190">
          <w:rPr>
            <w:rStyle w:val="Hyperlink"/>
          </w:rPr>
          <w:t>info@scottishlibraries.org</w:t>
        </w:r>
      </w:hyperlink>
    </w:p>
    <w:p w14:paraId="2F1B577F" w14:textId="77777777" w:rsidR="00DE0A57" w:rsidRPr="00DE0A57" w:rsidRDefault="00DE0A57" w:rsidP="00DE0A57"/>
    <w:p w14:paraId="46F85F61" w14:textId="77777777" w:rsidR="001C5420" w:rsidRDefault="001C5420" w:rsidP="00540A90">
      <w:pPr>
        <w:rPr>
          <w:rStyle w:val="Hyperlink"/>
        </w:rPr>
      </w:pPr>
    </w:p>
    <w:p w14:paraId="416FE793" w14:textId="77777777" w:rsidR="001C5420" w:rsidRDefault="001C5420" w:rsidP="00540A90">
      <w:pPr>
        <w:rPr>
          <w:rStyle w:val="Hyperlink"/>
        </w:rPr>
      </w:pPr>
    </w:p>
    <w:p w14:paraId="7D13DC59" w14:textId="77777777" w:rsidR="001C5420" w:rsidRDefault="001C5420" w:rsidP="00540A90">
      <w:pPr>
        <w:rPr>
          <w:rStyle w:val="Hyperlink"/>
        </w:rPr>
      </w:pPr>
    </w:p>
    <w:p w14:paraId="7DF93C63" w14:textId="77777777" w:rsidR="003E2320" w:rsidRDefault="003E2320" w:rsidP="0093176B">
      <w:pPr>
        <w:pStyle w:val="Heading2"/>
        <w:rPr>
          <w:rFonts w:ascii="Arial Narrow" w:eastAsia="SimSun" w:hAnsi="Arial Narrow"/>
          <w:b w:val="0"/>
          <w:sz w:val="22"/>
          <w:szCs w:val="22"/>
          <w:lang w:eastAsia="zh-CN"/>
        </w:rPr>
      </w:pPr>
      <w:r>
        <w:rPr>
          <w:rFonts w:cs="Arial"/>
        </w:rPr>
        <w:br w:type="page"/>
      </w:r>
    </w:p>
    <w:p w14:paraId="5D8E9E1F" w14:textId="77777777" w:rsidR="00A05BB8" w:rsidRDefault="00A05BB8" w:rsidP="0093176B">
      <w:pPr>
        <w:pStyle w:val="Heading2"/>
      </w:pPr>
    </w:p>
    <w:p w14:paraId="4354E45A" w14:textId="77777777" w:rsidR="003E2320" w:rsidRPr="0093176B" w:rsidRDefault="003E2320" w:rsidP="0093176B">
      <w:pPr>
        <w:pStyle w:val="Heading2"/>
      </w:pPr>
      <w:r w:rsidRPr="0093176B">
        <w:t>Section T</w:t>
      </w:r>
      <w:r w:rsidR="0093176B" w:rsidRPr="0093176B">
        <w:t xml:space="preserve">wo: </w:t>
      </w:r>
      <w:r w:rsidRPr="0093176B">
        <w:t>SLIC Conditions of Grant</w:t>
      </w:r>
    </w:p>
    <w:p w14:paraId="2AC92969" w14:textId="77777777" w:rsidR="003E2320" w:rsidRPr="00E03C2B" w:rsidRDefault="003E2320" w:rsidP="003E2320">
      <w:pPr>
        <w:jc w:val="both"/>
      </w:pPr>
      <w:r w:rsidRPr="00E03C2B">
        <w:t>All successful applicants will be required to accept SLIC’s Conditions of Grant, as well as any specific conditions relating to their project, which will be communicated at the time the award offer is made.</w:t>
      </w:r>
    </w:p>
    <w:p w14:paraId="02467D63" w14:textId="77777777" w:rsidR="003E2320" w:rsidRPr="00E03C2B" w:rsidRDefault="00DC479C" w:rsidP="003E2320">
      <w:pPr>
        <w:ind w:left="720" w:hanging="720"/>
        <w:jc w:val="both"/>
      </w:pPr>
      <w:r>
        <w:t>2.</w:t>
      </w:r>
      <w:r w:rsidR="003E2320" w:rsidRPr="00E03C2B">
        <w:t>1</w:t>
      </w:r>
      <w:r w:rsidR="003E2320" w:rsidRPr="00E03C2B">
        <w:tab/>
        <w:t>All projects must be completed within the stated timescale</w:t>
      </w:r>
      <w:r w:rsidR="00B44F9B" w:rsidRPr="00E03C2B">
        <w:t xml:space="preserve"> and a final report provided</w:t>
      </w:r>
      <w:r w:rsidR="003E2320" w:rsidRPr="00E03C2B">
        <w:t>.  Any variation should be notified to SLIC as soon as possible, with an explanation for the delay. Severe slippage in the project timetable</w:t>
      </w:r>
      <w:r w:rsidR="00B44F9B" w:rsidRPr="00E03C2B">
        <w:t xml:space="preserve"> or failure to submit the final report</w:t>
      </w:r>
      <w:r w:rsidR="003E2320" w:rsidRPr="00E03C2B">
        <w:t xml:space="preserve"> may result in withdrawal of grant.</w:t>
      </w:r>
    </w:p>
    <w:p w14:paraId="6544E314" w14:textId="77777777" w:rsidR="003E2320" w:rsidRPr="00E03C2B" w:rsidRDefault="00DC479C" w:rsidP="003E2320">
      <w:pPr>
        <w:ind w:left="720" w:hanging="720"/>
        <w:jc w:val="both"/>
      </w:pPr>
      <w:r>
        <w:t>2</w:t>
      </w:r>
      <w:r w:rsidR="003E2320" w:rsidRPr="00E03C2B">
        <w:t>.2</w:t>
      </w:r>
      <w:r w:rsidR="003E2320" w:rsidRPr="00E03C2B">
        <w:tab/>
        <w:t xml:space="preserve">The award must not be used for any purpose other than that stated in the grant award notification letter, unless SLIC agrees to a variance in the project. </w:t>
      </w:r>
    </w:p>
    <w:p w14:paraId="1EC8653D" w14:textId="2E0C8CFE" w:rsidR="0093176B" w:rsidRPr="00E03C2B" w:rsidRDefault="00DC479C" w:rsidP="003E2320">
      <w:pPr>
        <w:ind w:left="720" w:hanging="720"/>
        <w:jc w:val="both"/>
      </w:pPr>
      <w:r>
        <w:t>2</w:t>
      </w:r>
      <w:r w:rsidR="003E2320" w:rsidRPr="00E03C2B">
        <w:t>.3</w:t>
      </w:r>
      <w:r w:rsidR="003E2320" w:rsidRPr="00E03C2B">
        <w:tab/>
        <w:t>SLIC support must be acknowledged in any publicity or promotional material involved in the project</w:t>
      </w:r>
      <w:r w:rsidR="00AF42F6">
        <w:t xml:space="preserve"> with the following statement, </w:t>
      </w:r>
      <w:r w:rsidR="00AF42F6" w:rsidRPr="00AF42F6">
        <w:rPr>
          <w:rFonts w:cstheme="minorHAnsi"/>
          <w:b/>
        </w:rPr>
        <w:t>“</w:t>
      </w:r>
      <w:r w:rsidR="00AF42F6" w:rsidRPr="00AF42F6">
        <w:rPr>
          <w:rFonts w:cstheme="minorHAnsi"/>
          <w:b/>
          <w:bCs/>
          <w:lang w:val="en"/>
        </w:rPr>
        <w:t>This project is supported b</w:t>
      </w:r>
      <w:r w:rsidR="00700182">
        <w:rPr>
          <w:rFonts w:cstheme="minorHAnsi"/>
          <w:b/>
          <w:bCs/>
          <w:lang w:val="en"/>
        </w:rPr>
        <w:t>y the Scottish Government School</w:t>
      </w:r>
      <w:r w:rsidR="00AF42F6" w:rsidRPr="00AF42F6">
        <w:rPr>
          <w:rFonts w:cstheme="minorHAnsi"/>
          <w:b/>
          <w:bCs/>
          <w:lang w:val="en"/>
        </w:rPr>
        <w:t xml:space="preserve"> Library Improvement Fund</w:t>
      </w:r>
      <w:r w:rsidR="00862F55">
        <w:rPr>
          <w:rFonts w:cstheme="minorHAnsi"/>
          <w:b/>
          <w:bCs/>
          <w:lang w:val="en"/>
        </w:rPr>
        <w:t xml:space="preserve"> which is administered t</w:t>
      </w:r>
      <w:r w:rsidR="006C7F59">
        <w:rPr>
          <w:rFonts w:cstheme="minorHAnsi"/>
          <w:b/>
          <w:bCs/>
          <w:lang w:val="en"/>
        </w:rPr>
        <w:t>hrough the Scottish Library and Information Council (SLIC)</w:t>
      </w:r>
      <w:r w:rsidR="00AF42F6" w:rsidRPr="00AF42F6">
        <w:rPr>
          <w:rFonts w:cstheme="minorHAnsi"/>
          <w:b/>
          <w:bCs/>
          <w:lang w:val="en"/>
        </w:rPr>
        <w:t>”</w:t>
      </w:r>
      <w:r w:rsidR="00AF42F6" w:rsidRPr="00AF42F6">
        <w:rPr>
          <w:rFonts w:cstheme="minorHAnsi"/>
          <w:b/>
          <w:bCs/>
          <w:color w:val="32434F"/>
          <w:lang w:val="en"/>
        </w:rPr>
        <w:t>.</w:t>
      </w:r>
      <w:r w:rsidR="00AF42F6">
        <w:rPr>
          <w:rFonts w:ascii="Trebuchet MS" w:hAnsi="Trebuchet MS"/>
          <w:b/>
          <w:bCs/>
          <w:color w:val="32434F"/>
          <w:lang w:val="en"/>
        </w:rPr>
        <w:t xml:space="preserve"> </w:t>
      </w:r>
      <w:r w:rsidR="003E2320" w:rsidRPr="00E03C2B">
        <w:t xml:space="preserve">The SLIC logo </w:t>
      </w:r>
      <w:r w:rsidR="00910385" w:rsidRPr="00E03C2B">
        <w:t>can</w:t>
      </w:r>
      <w:r w:rsidR="003E2320" w:rsidRPr="00E03C2B">
        <w:t xml:space="preserve"> be supplied for this purpose.</w:t>
      </w:r>
      <w:r w:rsidR="00B44F9B" w:rsidRPr="00E03C2B">
        <w:t xml:space="preserve"> </w:t>
      </w:r>
    </w:p>
    <w:p w14:paraId="08E0A004" w14:textId="77777777" w:rsidR="003E2320" w:rsidRDefault="00DC479C" w:rsidP="003E2320">
      <w:pPr>
        <w:ind w:left="720" w:hanging="720"/>
        <w:jc w:val="both"/>
      </w:pPr>
      <w:r>
        <w:t>2</w:t>
      </w:r>
      <w:r w:rsidR="003E2320" w:rsidRPr="00E03C2B">
        <w:t>.4</w:t>
      </w:r>
      <w:r w:rsidR="003E2320" w:rsidRPr="00E03C2B">
        <w:tab/>
        <w:t xml:space="preserve">Summary information on projects will be added to a SLIC project database to be made available on </w:t>
      </w:r>
      <w:r w:rsidR="0093176B" w:rsidRPr="00E03C2B">
        <w:t>the SLIC website,</w:t>
      </w:r>
      <w:r w:rsidR="003E2320" w:rsidRPr="00E03C2B">
        <w:t xml:space="preserve"> and final </w:t>
      </w:r>
      <w:r w:rsidR="0093176B" w:rsidRPr="00E03C2B">
        <w:t>reports will also be published on</w:t>
      </w:r>
      <w:r w:rsidR="00A310F9">
        <w:t xml:space="preserve"> the SLIC</w:t>
      </w:r>
      <w:r w:rsidR="003E2320" w:rsidRPr="00E03C2B">
        <w:t xml:space="preserve"> website.</w:t>
      </w:r>
    </w:p>
    <w:p w14:paraId="2C677E8A" w14:textId="77777777" w:rsidR="00D9202C" w:rsidRPr="00E03C2B" w:rsidRDefault="00D9202C" w:rsidP="003E2320">
      <w:pPr>
        <w:ind w:left="720" w:hanging="720"/>
        <w:jc w:val="both"/>
      </w:pPr>
      <w:r>
        <w:t xml:space="preserve">2.5 </w:t>
      </w:r>
      <w:r>
        <w:tab/>
        <w:t>SLIC</w:t>
      </w:r>
      <w:r w:rsidR="00A310F9">
        <w:t xml:space="preserve"> is required to</w:t>
      </w:r>
      <w:r>
        <w:t xml:space="preserve"> provide the Scottish Government with</w:t>
      </w:r>
      <w:r w:rsidR="009D0001">
        <w:t xml:space="preserve"> an evaluation of the funded</w:t>
      </w:r>
      <w:r>
        <w:t xml:space="preserve"> projects. </w:t>
      </w:r>
    </w:p>
    <w:p w14:paraId="196E39BE" w14:textId="77777777" w:rsidR="00910385" w:rsidRPr="00E03C2B" w:rsidRDefault="00910385" w:rsidP="006E04F1">
      <w:pPr>
        <w:jc w:val="both"/>
      </w:pPr>
      <w:r w:rsidRPr="00E03C2B">
        <w:t xml:space="preserve"> </w:t>
      </w:r>
    </w:p>
    <w:p w14:paraId="34A9FE0C" w14:textId="77777777" w:rsidR="003E2320" w:rsidRDefault="003E2320" w:rsidP="003E2320">
      <w:pPr>
        <w:jc w:val="both"/>
        <w:rPr>
          <w:rFonts w:ascii="Arial Narrow" w:hAnsi="Arial Narrow"/>
        </w:rPr>
      </w:pPr>
    </w:p>
    <w:p w14:paraId="7883EBE5" w14:textId="77777777" w:rsidR="003E2320" w:rsidRDefault="0093176B" w:rsidP="0093176B">
      <w:pPr>
        <w:pStyle w:val="Heading2"/>
        <w:rPr>
          <w:rFonts w:ascii="Arial Narrow" w:hAnsi="Arial Narrow"/>
        </w:rPr>
      </w:pPr>
      <w:r>
        <w:t>Contact Details</w:t>
      </w:r>
    </w:p>
    <w:p w14:paraId="77FDB2B7" w14:textId="77777777" w:rsidR="00E03C2B" w:rsidRDefault="000C61BD" w:rsidP="00E03C2B">
      <w:pPr>
        <w:pStyle w:val="BodyText"/>
        <w:spacing w:after="0"/>
        <w:rPr>
          <w:color w:val="000000"/>
        </w:rPr>
      </w:pPr>
      <w:r>
        <w:rPr>
          <w:color w:val="000000"/>
        </w:rPr>
        <w:t>For further information</w:t>
      </w:r>
      <w:r w:rsidR="00815B8E" w:rsidRPr="00E03C2B">
        <w:rPr>
          <w:color w:val="000000"/>
        </w:rPr>
        <w:t>,</w:t>
      </w:r>
      <w:r w:rsidR="003E2320" w:rsidRPr="00E03C2B">
        <w:rPr>
          <w:color w:val="000000"/>
        </w:rPr>
        <w:t xml:space="preserve"> please contact</w:t>
      </w:r>
      <w:r w:rsidR="00E03C2B">
        <w:rPr>
          <w:color w:val="000000"/>
        </w:rPr>
        <w:t>:</w:t>
      </w:r>
    </w:p>
    <w:p w14:paraId="5ABE0081" w14:textId="77777777" w:rsidR="00D147BD" w:rsidRDefault="00351528" w:rsidP="00E03C2B">
      <w:pPr>
        <w:pStyle w:val="BodyText"/>
        <w:spacing w:after="0"/>
        <w:rPr>
          <w:color w:val="000000"/>
        </w:rPr>
      </w:pPr>
      <w:hyperlink r:id="rId13" w:history="1">
        <w:r w:rsidR="00DC479C" w:rsidRPr="00893180">
          <w:rPr>
            <w:rStyle w:val="Hyperlink"/>
          </w:rPr>
          <w:t>info@scottishlibraries.org</w:t>
        </w:r>
      </w:hyperlink>
    </w:p>
    <w:p w14:paraId="46262F9A" w14:textId="77777777" w:rsidR="00E03C2B" w:rsidRDefault="00D147BD" w:rsidP="00E03C2B">
      <w:pPr>
        <w:pStyle w:val="BodyText"/>
        <w:spacing w:after="0"/>
        <w:rPr>
          <w:color w:val="000000"/>
        </w:rPr>
      </w:pPr>
      <w:r>
        <w:rPr>
          <w:color w:val="000000"/>
        </w:rPr>
        <w:t>Scottish Library and Information Council</w:t>
      </w:r>
    </w:p>
    <w:p w14:paraId="41FCFF83" w14:textId="77777777" w:rsidR="002B0C84" w:rsidRDefault="002B0C84" w:rsidP="00E03C2B">
      <w:pPr>
        <w:pStyle w:val="BodyText"/>
        <w:spacing w:after="0"/>
        <w:rPr>
          <w:color w:val="000000"/>
        </w:rPr>
      </w:pPr>
      <w:r>
        <w:rPr>
          <w:color w:val="000000"/>
        </w:rPr>
        <w:t xml:space="preserve">Suite 2.4, Second Floor </w:t>
      </w:r>
    </w:p>
    <w:p w14:paraId="21E312E4" w14:textId="77777777" w:rsidR="002B0C84" w:rsidRDefault="002B0C84" w:rsidP="00E03C2B">
      <w:pPr>
        <w:pStyle w:val="BodyText"/>
        <w:spacing w:after="0"/>
        <w:rPr>
          <w:color w:val="000000"/>
        </w:rPr>
      </w:pPr>
      <w:proofErr w:type="spellStart"/>
      <w:r>
        <w:rPr>
          <w:color w:val="000000"/>
        </w:rPr>
        <w:t>Turnberry</w:t>
      </w:r>
      <w:proofErr w:type="spellEnd"/>
      <w:r>
        <w:rPr>
          <w:color w:val="000000"/>
        </w:rPr>
        <w:t xml:space="preserve"> House</w:t>
      </w:r>
    </w:p>
    <w:p w14:paraId="1F58878D" w14:textId="77777777" w:rsidR="002B0C84" w:rsidRDefault="002B0C84" w:rsidP="00E03C2B">
      <w:pPr>
        <w:pStyle w:val="BodyText"/>
        <w:spacing w:after="0"/>
        <w:rPr>
          <w:color w:val="000000"/>
        </w:rPr>
      </w:pPr>
      <w:r>
        <w:rPr>
          <w:color w:val="000000"/>
        </w:rPr>
        <w:t>175 West George Street</w:t>
      </w:r>
    </w:p>
    <w:p w14:paraId="2254F415" w14:textId="77777777" w:rsidR="002B0C84" w:rsidRDefault="002B0C84" w:rsidP="00E03C2B">
      <w:pPr>
        <w:pStyle w:val="BodyText"/>
        <w:spacing w:after="0"/>
        <w:rPr>
          <w:color w:val="000000"/>
        </w:rPr>
      </w:pPr>
      <w:r>
        <w:rPr>
          <w:color w:val="000000"/>
        </w:rPr>
        <w:t>Glasgow</w:t>
      </w:r>
    </w:p>
    <w:p w14:paraId="30248486" w14:textId="77777777" w:rsidR="002B0C84" w:rsidRDefault="002B0C84" w:rsidP="00E03C2B">
      <w:pPr>
        <w:pStyle w:val="BodyText"/>
        <w:spacing w:after="0"/>
        <w:rPr>
          <w:color w:val="000000"/>
        </w:rPr>
      </w:pPr>
      <w:r>
        <w:rPr>
          <w:color w:val="000000"/>
        </w:rPr>
        <w:t>G2 2LB</w:t>
      </w:r>
    </w:p>
    <w:p w14:paraId="03FCD9AE" w14:textId="77777777" w:rsidR="00167FBE" w:rsidRDefault="00E03C2B" w:rsidP="00DC479C">
      <w:pPr>
        <w:pStyle w:val="BodyText"/>
        <w:spacing w:after="0"/>
        <w:rPr>
          <w:color w:val="000000"/>
        </w:rPr>
      </w:pPr>
      <w:r>
        <w:rPr>
          <w:color w:val="000000"/>
        </w:rPr>
        <w:t xml:space="preserve">Tel: </w:t>
      </w:r>
      <w:r w:rsidR="00D147BD">
        <w:rPr>
          <w:color w:val="000000"/>
        </w:rPr>
        <w:t xml:space="preserve"> 0141 202 2999</w:t>
      </w:r>
    </w:p>
    <w:p w14:paraId="1637A940" w14:textId="77777777" w:rsidR="00D9202C" w:rsidRDefault="00D9202C" w:rsidP="00DC479C">
      <w:pPr>
        <w:pStyle w:val="BodyText"/>
        <w:spacing w:after="0"/>
        <w:rPr>
          <w:color w:val="000000"/>
        </w:rPr>
      </w:pPr>
    </w:p>
    <w:p w14:paraId="7064C933" w14:textId="77777777" w:rsidR="00D9202C" w:rsidRDefault="00D9202C" w:rsidP="00DC479C">
      <w:pPr>
        <w:pStyle w:val="BodyText"/>
        <w:spacing w:after="0"/>
        <w:rPr>
          <w:color w:val="000000"/>
        </w:rPr>
      </w:pPr>
    </w:p>
    <w:p w14:paraId="65879845" w14:textId="77777777" w:rsidR="00D9202C" w:rsidRDefault="00D9202C" w:rsidP="00DC479C">
      <w:pPr>
        <w:pStyle w:val="BodyText"/>
        <w:spacing w:after="0"/>
        <w:rPr>
          <w:color w:val="000000"/>
        </w:rPr>
      </w:pPr>
    </w:p>
    <w:p w14:paraId="1DE97AE4" w14:textId="77777777" w:rsidR="00D9202C" w:rsidRDefault="00D9202C" w:rsidP="00DC479C">
      <w:pPr>
        <w:pStyle w:val="BodyText"/>
        <w:spacing w:after="0"/>
        <w:rPr>
          <w:color w:val="000000"/>
        </w:rPr>
      </w:pPr>
    </w:p>
    <w:p w14:paraId="211C3EEB" w14:textId="77777777" w:rsidR="00D9202C" w:rsidRDefault="00D9202C" w:rsidP="00DC479C">
      <w:pPr>
        <w:pStyle w:val="BodyText"/>
        <w:spacing w:after="0"/>
        <w:rPr>
          <w:color w:val="000000"/>
        </w:rPr>
      </w:pPr>
    </w:p>
    <w:p w14:paraId="53A678CA" w14:textId="77777777" w:rsidR="00D9202C" w:rsidRDefault="0013281D" w:rsidP="00DC479C">
      <w:pPr>
        <w:pStyle w:val="BodyText"/>
        <w:spacing w:after="0"/>
        <w:rPr>
          <w:rFonts w:ascii="Arial Narrow" w:hAnsi="Arial Narrow" w:cs="Arial"/>
        </w:rPr>
      </w:pPr>
      <w:r>
        <w:rPr>
          <w:color w:val="000000"/>
        </w:rPr>
        <w:t>September</w:t>
      </w:r>
      <w:r w:rsidR="00D9202C">
        <w:rPr>
          <w:color w:val="000000"/>
        </w:rPr>
        <w:t xml:space="preserve"> 2017</w:t>
      </w:r>
    </w:p>
    <w:sectPr w:rsidR="00D9202C" w:rsidSect="00F02478">
      <w:footerReference w:type="even" r:id="rId14"/>
      <w:footerReference w:type="default" r:id="rId15"/>
      <w:pgSz w:w="11906" w:h="16838"/>
      <w:pgMar w:top="81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40205" w14:textId="77777777" w:rsidR="00EB32A7" w:rsidRDefault="00EB32A7">
      <w:r>
        <w:separator/>
      </w:r>
    </w:p>
  </w:endnote>
  <w:endnote w:type="continuationSeparator" w:id="0">
    <w:p w14:paraId="5D8240B7" w14:textId="77777777" w:rsidR="00EB32A7" w:rsidRDefault="00EB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B4703" w14:textId="77777777"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end"/>
    </w:r>
  </w:p>
  <w:p w14:paraId="6DB00412" w14:textId="77777777" w:rsidR="009A4746" w:rsidRDefault="009A4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6934"/>
      <w:docPartObj>
        <w:docPartGallery w:val="Page Numbers (Bottom of Page)"/>
        <w:docPartUnique/>
      </w:docPartObj>
    </w:sdtPr>
    <w:sdtEndPr>
      <w:rPr>
        <w:noProof/>
      </w:rPr>
    </w:sdtEndPr>
    <w:sdtContent>
      <w:p w14:paraId="50706FCA" w14:textId="256E8BB4" w:rsidR="00F51C38" w:rsidRDefault="00F51C38">
        <w:pPr>
          <w:pStyle w:val="Footer"/>
          <w:jc w:val="right"/>
        </w:pPr>
        <w:r>
          <w:fldChar w:fldCharType="begin"/>
        </w:r>
        <w:r>
          <w:instrText xml:space="preserve"> PAGE   \* MERGEFORMAT </w:instrText>
        </w:r>
        <w:r>
          <w:fldChar w:fldCharType="separate"/>
        </w:r>
        <w:r w:rsidR="00351528">
          <w:rPr>
            <w:noProof/>
          </w:rPr>
          <w:t>1</w:t>
        </w:r>
        <w:r>
          <w:rPr>
            <w:noProof/>
          </w:rPr>
          <w:fldChar w:fldCharType="end"/>
        </w:r>
      </w:p>
    </w:sdtContent>
  </w:sdt>
  <w:p w14:paraId="047D7D64" w14:textId="77777777" w:rsidR="009A4746" w:rsidRDefault="009A4746">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D1E2" w14:textId="77777777" w:rsidR="00EB32A7" w:rsidRDefault="00EB32A7">
      <w:r>
        <w:separator/>
      </w:r>
    </w:p>
  </w:footnote>
  <w:footnote w:type="continuationSeparator" w:id="0">
    <w:p w14:paraId="268D2B2B" w14:textId="77777777" w:rsidR="00EB32A7" w:rsidRDefault="00EB3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9CCA7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A649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B46C9"/>
    <w:multiLevelType w:val="hybridMultilevel"/>
    <w:tmpl w:val="B04CC3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31CC5"/>
    <w:multiLevelType w:val="hybridMultilevel"/>
    <w:tmpl w:val="B2A289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EC3D3B"/>
    <w:multiLevelType w:val="multilevel"/>
    <w:tmpl w:val="92960F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80E2F"/>
    <w:multiLevelType w:val="multilevel"/>
    <w:tmpl w:val="B592431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2B49A0"/>
    <w:multiLevelType w:val="multilevel"/>
    <w:tmpl w:val="85825C0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320974"/>
    <w:multiLevelType w:val="hybridMultilevel"/>
    <w:tmpl w:val="C158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60D8A"/>
    <w:multiLevelType w:val="multilevel"/>
    <w:tmpl w:val="2378F69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38485A"/>
    <w:multiLevelType w:val="multilevel"/>
    <w:tmpl w:val="E870BD62"/>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127759"/>
    <w:multiLevelType w:val="hybridMultilevel"/>
    <w:tmpl w:val="A97A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97451"/>
    <w:multiLevelType w:val="hybridMultilevel"/>
    <w:tmpl w:val="3D7C3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1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226AC"/>
    <w:multiLevelType w:val="multilevel"/>
    <w:tmpl w:val="8A08D2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DC6932"/>
    <w:multiLevelType w:val="singleLevel"/>
    <w:tmpl w:val="E46A78E4"/>
    <w:lvl w:ilvl="0">
      <w:start w:val="5"/>
      <w:numFmt w:val="bullet"/>
      <w:lvlText w:val="-"/>
      <w:lvlJc w:val="left"/>
      <w:pPr>
        <w:tabs>
          <w:tab w:val="num" w:pos="1080"/>
        </w:tabs>
        <w:ind w:left="1080" w:hanging="360"/>
      </w:pPr>
      <w:rPr>
        <w:rFonts w:hint="default"/>
      </w:rPr>
    </w:lvl>
  </w:abstractNum>
  <w:abstractNum w:abstractNumId="15" w15:restartNumberingAfterBreak="0">
    <w:nsid w:val="59B3793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59EF7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852E54"/>
    <w:multiLevelType w:val="hybridMultilevel"/>
    <w:tmpl w:val="1D82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0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A37EF9"/>
    <w:multiLevelType w:val="multilevel"/>
    <w:tmpl w:val="E682C64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61DD3100"/>
    <w:multiLevelType w:val="multilevel"/>
    <w:tmpl w:val="102E2816"/>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3DD6054"/>
    <w:multiLevelType w:val="multilevel"/>
    <w:tmpl w:val="8F808E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C695216"/>
    <w:multiLevelType w:val="hybridMultilevel"/>
    <w:tmpl w:val="C7F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A0255"/>
    <w:multiLevelType w:val="hybridMultilevel"/>
    <w:tmpl w:val="3AB2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4E2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E9C6E2B"/>
    <w:multiLevelType w:val="hybridMultilevel"/>
    <w:tmpl w:val="73F4E96A"/>
    <w:lvl w:ilvl="0" w:tplc="207EDF26">
      <w:start w:val="1"/>
      <w:numFmt w:val="bullet"/>
      <w:lvlText w:val=""/>
      <w:lvlJc w:val="left"/>
      <w:pPr>
        <w:tabs>
          <w:tab w:val="num" w:pos="720"/>
        </w:tabs>
        <w:ind w:left="720" w:hanging="360"/>
      </w:pPr>
      <w:rPr>
        <w:rFonts w:ascii="Symbol" w:hAnsi="Symbol" w:hint="default"/>
      </w:rPr>
    </w:lvl>
    <w:lvl w:ilvl="1" w:tplc="3C529E94" w:tentative="1">
      <w:start w:val="1"/>
      <w:numFmt w:val="bullet"/>
      <w:lvlText w:val="o"/>
      <w:lvlJc w:val="left"/>
      <w:pPr>
        <w:tabs>
          <w:tab w:val="num" w:pos="1440"/>
        </w:tabs>
        <w:ind w:left="1440" w:hanging="360"/>
      </w:pPr>
      <w:rPr>
        <w:rFonts w:ascii="Courier New" w:hAnsi="Courier New" w:cs="Courier New" w:hint="default"/>
      </w:rPr>
    </w:lvl>
    <w:lvl w:ilvl="2" w:tplc="228A4C54" w:tentative="1">
      <w:start w:val="1"/>
      <w:numFmt w:val="bullet"/>
      <w:lvlText w:val=""/>
      <w:lvlJc w:val="left"/>
      <w:pPr>
        <w:tabs>
          <w:tab w:val="num" w:pos="2160"/>
        </w:tabs>
        <w:ind w:left="2160" w:hanging="360"/>
      </w:pPr>
      <w:rPr>
        <w:rFonts w:ascii="Wingdings" w:hAnsi="Wingdings" w:hint="default"/>
      </w:rPr>
    </w:lvl>
    <w:lvl w:ilvl="3" w:tplc="854E5F7A" w:tentative="1">
      <w:start w:val="1"/>
      <w:numFmt w:val="bullet"/>
      <w:lvlText w:val=""/>
      <w:lvlJc w:val="left"/>
      <w:pPr>
        <w:tabs>
          <w:tab w:val="num" w:pos="2880"/>
        </w:tabs>
        <w:ind w:left="2880" w:hanging="360"/>
      </w:pPr>
      <w:rPr>
        <w:rFonts w:ascii="Symbol" w:hAnsi="Symbol" w:hint="default"/>
      </w:rPr>
    </w:lvl>
    <w:lvl w:ilvl="4" w:tplc="399A2ED8" w:tentative="1">
      <w:start w:val="1"/>
      <w:numFmt w:val="bullet"/>
      <w:lvlText w:val="o"/>
      <w:lvlJc w:val="left"/>
      <w:pPr>
        <w:tabs>
          <w:tab w:val="num" w:pos="3600"/>
        </w:tabs>
        <w:ind w:left="3600" w:hanging="360"/>
      </w:pPr>
      <w:rPr>
        <w:rFonts w:ascii="Courier New" w:hAnsi="Courier New" w:cs="Courier New" w:hint="default"/>
      </w:rPr>
    </w:lvl>
    <w:lvl w:ilvl="5" w:tplc="7340D25C" w:tentative="1">
      <w:start w:val="1"/>
      <w:numFmt w:val="bullet"/>
      <w:lvlText w:val=""/>
      <w:lvlJc w:val="left"/>
      <w:pPr>
        <w:tabs>
          <w:tab w:val="num" w:pos="4320"/>
        </w:tabs>
        <w:ind w:left="4320" w:hanging="360"/>
      </w:pPr>
      <w:rPr>
        <w:rFonts w:ascii="Wingdings" w:hAnsi="Wingdings" w:hint="default"/>
      </w:rPr>
    </w:lvl>
    <w:lvl w:ilvl="6" w:tplc="AFF4D33C" w:tentative="1">
      <w:start w:val="1"/>
      <w:numFmt w:val="bullet"/>
      <w:lvlText w:val=""/>
      <w:lvlJc w:val="left"/>
      <w:pPr>
        <w:tabs>
          <w:tab w:val="num" w:pos="5040"/>
        </w:tabs>
        <w:ind w:left="5040" w:hanging="360"/>
      </w:pPr>
      <w:rPr>
        <w:rFonts w:ascii="Symbol" w:hAnsi="Symbol" w:hint="default"/>
      </w:rPr>
    </w:lvl>
    <w:lvl w:ilvl="7" w:tplc="4C744F7E" w:tentative="1">
      <w:start w:val="1"/>
      <w:numFmt w:val="bullet"/>
      <w:lvlText w:val="o"/>
      <w:lvlJc w:val="left"/>
      <w:pPr>
        <w:tabs>
          <w:tab w:val="num" w:pos="5760"/>
        </w:tabs>
        <w:ind w:left="5760" w:hanging="360"/>
      </w:pPr>
      <w:rPr>
        <w:rFonts w:ascii="Courier New" w:hAnsi="Courier New" w:cs="Courier New" w:hint="default"/>
      </w:rPr>
    </w:lvl>
    <w:lvl w:ilvl="8" w:tplc="F3C0AFE8"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12"/>
  </w:num>
  <w:num w:numId="4">
    <w:abstractNumId w:val="18"/>
  </w:num>
  <w:num w:numId="5">
    <w:abstractNumId w:val="18"/>
  </w:num>
  <w:num w:numId="6">
    <w:abstractNumId w:val="19"/>
  </w:num>
  <w:num w:numId="7">
    <w:abstractNumId w:val="16"/>
  </w:num>
  <w:num w:numId="8">
    <w:abstractNumId w:val="24"/>
  </w:num>
  <w:num w:numId="9">
    <w:abstractNumId w:val="14"/>
  </w:num>
  <w:num w:numId="10">
    <w:abstractNumId w:val="1"/>
  </w:num>
  <w:num w:numId="11">
    <w:abstractNumId w:val="0"/>
  </w:num>
  <w:num w:numId="12">
    <w:abstractNumId w:val="5"/>
  </w:num>
  <w:num w:numId="13">
    <w:abstractNumId w:val="25"/>
  </w:num>
  <w:num w:numId="14">
    <w:abstractNumId w:val="4"/>
  </w:num>
  <w:num w:numId="15">
    <w:abstractNumId w:val="13"/>
  </w:num>
  <w:num w:numId="16">
    <w:abstractNumId w:val="20"/>
  </w:num>
  <w:num w:numId="17">
    <w:abstractNumId w:val="8"/>
  </w:num>
  <w:num w:numId="18">
    <w:abstractNumId w:val="9"/>
  </w:num>
  <w:num w:numId="19">
    <w:abstractNumId w:val="3"/>
  </w:num>
  <w:num w:numId="20">
    <w:abstractNumId w:val="11"/>
  </w:num>
  <w:num w:numId="21">
    <w:abstractNumId w:val="6"/>
  </w:num>
  <w:num w:numId="22">
    <w:abstractNumId w:val="10"/>
  </w:num>
  <w:num w:numId="23">
    <w:abstractNumId w:val="2"/>
  </w:num>
  <w:num w:numId="24">
    <w:abstractNumId w:val="7"/>
  </w:num>
  <w:num w:numId="25">
    <w:abstractNumId w:val="16"/>
  </w:num>
  <w:num w:numId="26">
    <w:abstractNumId w:val="24"/>
  </w:num>
  <w:num w:numId="27">
    <w:abstractNumId w:val="14"/>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42"/>
    <w:rsid w:val="00012DD3"/>
    <w:rsid w:val="00017719"/>
    <w:rsid w:val="00020BB3"/>
    <w:rsid w:val="00025EE3"/>
    <w:rsid w:val="00030D7D"/>
    <w:rsid w:val="00036F0A"/>
    <w:rsid w:val="00041009"/>
    <w:rsid w:val="00064F9B"/>
    <w:rsid w:val="00075342"/>
    <w:rsid w:val="000A4F1B"/>
    <w:rsid w:val="000C61BD"/>
    <w:rsid w:val="000D0B88"/>
    <w:rsid w:val="00112976"/>
    <w:rsid w:val="0013281D"/>
    <w:rsid w:val="00166D74"/>
    <w:rsid w:val="00167FBE"/>
    <w:rsid w:val="001754C5"/>
    <w:rsid w:val="00193C43"/>
    <w:rsid w:val="001A4E9F"/>
    <w:rsid w:val="001C3ABA"/>
    <w:rsid w:val="001C5420"/>
    <w:rsid w:val="001D07A0"/>
    <w:rsid w:val="001E4611"/>
    <w:rsid w:val="001F7096"/>
    <w:rsid w:val="002135B6"/>
    <w:rsid w:val="00246090"/>
    <w:rsid w:val="002508B8"/>
    <w:rsid w:val="00253E72"/>
    <w:rsid w:val="00257310"/>
    <w:rsid w:val="002B0C84"/>
    <w:rsid w:val="002F0DD5"/>
    <w:rsid w:val="002F14F7"/>
    <w:rsid w:val="002F77A0"/>
    <w:rsid w:val="00303A1B"/>
    <w:rsid w:val="00351528"/>
    <w:rsid w:val="00354FBB"/>
    <w:rsid w:val="00376016"/>
    <w:rsid w:val="003761AE"/>
    <w:rsid w:val="00396896"/>
    <w:rsid w:val="003C5C8A"/>
    <w:rsid w:val="003E2320"/>
    <w:rsid w:val="003F4853"/>
    <w:rsid w:val="004058D2"/>
    <w:rsid w:val="00414080"/>
    <w:rsid w:val="004A2A51"/>
    <w:rsid w:val="004A479B"/>
    <w:rsid w:val="00510524"/>
    <w:rsid w:val="00540A90"/>
    <w:rsid w:val="00556A31"/>
    <w:rsid w:val="005900B5"/>
    <w:rsid w:val="00592AD6"/>
    <w:rsid w:val="00594C83"/>
    <w:rsid w:val="005952C2"/>
    <w:rsid w:val="005A5498"/>
    <w:rsid w:val="005B2F2C"/>
    <w:rsid w:val="005E717E"/>
    <w:rsid w:val="005E7522"/>
    <w:rsid w:val="005F3267"/>
    <w:rsid w:val="005F76B9"/>
    <w:rsid w:val="00613AAA"/>
    <w:rsid w:val="00644D9E"/>
    <w:rsid w:val="006C1734"/>
    <w:rsid w:val="006C7F59"/>
    <w:rsid w:val="006E04F1"/>
    <w:rsid w:val="00700182"/>
    <w:rsid w:val="00727861"/>
    <w:rsid w:val="0073176C"/>
    <w:rsid w:val="007A11D8"/>
    <w:rsid w:val="007D7F9A"/>
    <w:rsid w:val="007E6439"/>
    <w:rsid w:val="007F5868"/>
    <w:rsid w:val="007F6765"/>
    <w:rsid w:val="00815B8E"/>
    <w:rsid w:val="00817D1E"/>
    <w:rsid w:val="00820B05"/>
    <w:rsid w:val="008221C1"/>
    <w:rsid w:val="00855652"/>
    <w:rsid w:val="00862F55"/>
    <w:rsid w:val="008B5D31"/>
    <w:rsid w:val="009024B2"/>
    <w:rsid w:val="00910385"/>
    <w:rsid w:val="0093176B"/>
    <w:rsid w:val="009530FA"/>
    <w:rsid w:val="00994897"/>
    <w:rsid w:val="00996773"/>
    <w:rsid w:val="009A4746"/>
    <w:rsid w:val="009D0001"/>
    <w:rsid w:val="009D0D05"/>
    <w:rsid w:val="009D7CD2"/>
    <w:rsid w:val="009F1059"/>
    <w:rsid w:val="009F5711"/>
    <w:rsid w:val="00A05BB8"/>
    <w:rsid w:val="00A20C27"/>
    <w:rsid w:val="00A310F9"/>
    <w:rsid w:val="00A46D13"/>
    <w:rsid w:val="00AB6FC0"/>
    <w:rsid w:val="00AC3E24"/>
    <w:rsid w:val="00AF42F6"/>
    <w:rsid w:val="00B061F8"/>
    <w:rsid w:val="00B44F9B"/>
    <w:rsid w:val="00B72452"/>
    <w:rsid w:val="00BD0D4A"/>
    <w:rsid w:val="00BE1D42"/>
    <w:rsid w:val="00BF3291"/>
    <w:rsid w:val="00BF7484"/>
    <w:rsid w:val="00C00BBF"/>
    <w:rsid w:val="00C05580"/>
    <w:rsid w:val="00C64B78"/>
    <w:rsid w:val="00CB0E04"/>
    <w:rsid w:val="00CE32AC"/>
    <w:rsid w:val="00D005E2"/>
    <w:rsid w:val="00D147BD"/>
    <w:rsid w:val="00D23699"/>
    <w:rsid w:val="00D52FBD"/>
    <w:rsid w:val="00D61E7C"/>
    <w:rsid w:val="00D66A00"/>
    <w:rsid w:val="00D9202C"/>
    <w:rsid w:val="00D95FFE"/>
    <w:rsid w:val="00DC479C"/>
    <w:rsid w:val="00DD4B82"/>
    <w:rsid w:val="00DE0A57"/>
    <w:rsid w:val="00E03C2B"/>
    <w:rsid w:val="00E74F39"/>
    <w:rsid w:val="00EA402C"/>
    <w:rsid w:val="00EB32A7"/>
    <w:rsid w:val="00ED7A9C"/>
    <w:rsid w:val="00F02478"/>
    <w:rsid w:val="00F04050"/>
    <w:rsid w:val="00F37926"/>
    <w:rsid w:val="00F51C38"/>
    <w:rsid w:val="00F601AD"/>
    <w:rsid w:val="00F7319E"/>
    <w:rsid w:val="00F97F22"/>
    <w:rsid w:val="00FB2DB6"/>
    <w:rsid w:val="00FD7F92"/>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AF0D849"/>
  <w15:docId w15:val="{2F0C47FD-A343-459E-9068-BFA12FB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7F22"/>
  </w:style>
  <w:style w:type="paragraph" w:styleId="Heading1">
    <w:name w:val="heading 1"/>
    <w:basedOn w:val="Normal"/>
    <w:next w:val="Normal"/>
    <w:link w:val="Heading1Char"/>
    <w:uiPriority w:val="9"/>
    <w:qFormat/>
    <w:rsid w:val="00F97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F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7F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97F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F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F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7F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0B05"/>
    <w:pPr>
      <w:ind w:left="360"/>
    </w:pPr>
    <w:rPr>
      <w:rFonts w:eastAsia="Times New Roman"/>
      <w:szCs w:val="20"/>
    </w:rPr>
  </w:style>
  <w:style w:type="paragraph" w:styleId="Footer">
    <w:name w:val="footer"/>
    <w:basedOn w:val="Normal"/>
    <w:link w:val="FooterChar"/>
    <w:uiPriority w:val="99"/>
    <w:rsid w:val="00820B05"/>
    <w:pPr>
      <w:tabs>
        <w:tab w:val="center" w:pos="4320"/>
        <w:tab w:val="right" w:pos="8640"/>
      </w:tabs>
    </w:pPr>
    <w:rPr>
      <w:rFonts w:eastAsia="Times New Roman"/>
      <w:szCs w:val="20"/>
    </w:rPr>
  </w:style>
  <w:style w:type="paragraph" w:styleId="BodyTextIndent2">
    <w:name w:val="Body Text Indent 2"/>
    <w:basedOn w:val="Normal"/>
    <w:rsid w:val="00820B05"/>
    <w:pPr>
      <w:ind w:left="720"/>
    </w:pPr>
    <w:rPr>
      <w:rFonts w:eastAsia="Times New Roman"/>
      <w:szCs w:val="20"/>
    </w:rPr>
  </w:style>
  <w:style w:type="character" w:styleId="Hyperlink">
    <w:name w:val="Hyperlink"/>
    <w:basedOn w:val="DefaultParagraphFont"/>
    <w:rsid w:val="00820B05"/>
    <w:rPr>
      <w:color w:val="0000FF"/>
      <w:u w:val="single"/>
    </w:rPr>
  </w:style>
  <w:style w:type="paragraph" w:styleId="BodyText">
    <w:name w:val="Body Text"/>
    <w:basedOn w:val="Normal"/>
    <w:rsid w:val="00820B05"/>
    <w:pPr>
      <w:spacing w:after="120"/>
    </w:pPr>
  </w:style>
  <w:style w:type="paragraph" w:styleId="BodyText3">
    <w:name w:val="Body Text 3"/>
    <w:basedOn w:val="Normal"/>
    <w:rsid w:val="00820B05"/>
    <w:pPr>
      <w:spacing w:after="120"/>
    </w:pPr>
    <w:rPr>
      <w:rFonts w:eastAsia="Times New Roman"/>
      <w:sz w:val="16"/>
      <w:szCs w:val="16"/>
    </w:rPr>
  </w:style>
  <w:style w:type="paragraph" w:styleId="Header">
    <w:name w:val="header"/>
    <w:basedOn w:val="Normal"/>
    <w:rsid w:val="00820B05"/>
    <w:pPr>
      <w:tabs>
        <w:tab w:val="center" w:pos="4153"/>
        <w:tab w:val="right" w:pos="8306"/>
      </w:tabs>
    </w:pPr>
    <w:rPr>
      <w:rFonts w:ascii="Arial" w:eastAsia="Times New Roman" w:hAnsi="Arial"/>
      <w:szCs w:val="20"/>
    </w:rPr>
  </w:style>
  <w:style w:type="paragraph" w:styleId="Title">
    <w:name w:val="Title"/>
    <w:basedOn w:val="Normal"/>
    <w:next w:val="Normal"/>
    <w:link w:val="TitleChar"/>
    <w:uiPriority w:val="10"/>
    <w:qFormat/>
    <w:rsid w:val="00F97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820B05"/>
  </w:style>
  <w:style w:type="paragraph" w:styleId="BalloonText">
    <w:name w:val="Balloon Text"/>
    <w:basedOn w:val="Normal"/>
    <w:semiHidden/>
    <w:rsid w:val="00820B05"/>
    <w:rPr>
      <w:rFonts w:ascii="Tahoma" w:hAnsi="Tahoma" w:cs="Tahoma"/>
      <w:sz w:val="16"/>
      <w:szCs w:val="16"/>
    </w:rPr>
  </w:style>
  <w:style w:type="character" w:styleId="CommentReference">
    <w:name w:val="annotation reference"/>
    <w:basedOn w:val="DefaultParagraphFont"/>
    <w:semiHidden/>
    <w:rsid w:val="00820B05"/>
    <w:rPr>
      <w:sz w:val="16"/>
      <w:szCs w:val="16"/>
    </w:rPr>
  </w:style>
  <w:style w:type="paragraph" w:styleId="CommentText">
    <w:name w:val="annotation text"/>
    <w:basedOn w:val="Normal"/>
    <w:semiHidden/>
    <w:rsid w:val="00820B05"/>
    <w:rPr>
      <w:sz w:val="20"/>
      <w:szCs w:val="20"/>
    </w:rPr>
  </w:style>
  <w:style w:type="paragraph" w:styleId="CommentSubject">
    <w:name w:val="annotation subject"/>
    <w:basedOn w:val="CommentText"/>
    <w:next w:val="CommentText"/>
    <w:semiHidden/>
    <w:rsid w:val="00820B05"/>
    <w:rPr>
      <w:b/>
      <w:bCs/>
    </w:rPr>
  </w:style>
  <w:style w:type="paragraph" w:styleId="List">
    <w:name w:val="List"/>
    <w:basedOn w:val="Normal"/>
    <w:rsid w:val="00820B05"/>
    <w:pPr>
      <w:ind w:left="283" w:hanging="283"/>
    </w:pPr>
  </w:style>
  <w:style w:type="paragraph" w:styleId="ListBullet">
    <w:name w:val="List Bullet"/>
    <w:basedOn w:val="Normal"/>
    <w:autoRedefine/>
    <w:rsid w:val="00820B05"/>
    <w:pPr>
      <w:numPr>
        <w:numId w:val="10"/>
      </w:numPr>
    </w:pPr>
  </w:style>
  <w:style w:type="paragraph" w:styleId="ListBullet2">
    <w:name w:val="List Bullet 2"/>
    <w:basedOn w:val="Normal"/>
    <w:autoRedefine/>
    <w:rsid w:val="00820B05"/>
    <w:pPr>
      <w:numPr>
        <w:numId w:val="11"/>
      </w:numPr>
    </w:pPr>
  </w:style>
  <w:style w:type="character" w:customStyle="1" w:styleId="FooterChar">
    <w:name w:val="Footer Char"/>
    <w:basedOn w:val="DefaultParagraphFont"/>
    <w:link w:val="Footer"/>
    <w:uiPriority w:val="99"/>
    <w:rsid w:val="009024B2"/>
    <w:rPr>
      <w:rFonts w:eastAsia="Times New Roman"/>
      <w:sz w:val="24"/>
      <w:lang w:val="en-US" w:eastAsia="en-US"/>
    </w:rPr>
  </w:style>
  <w:style w:type="character" w:customStyle="1" w:styleId="Heading1Char">
    <w:name w:val="Heading 1 Char"/>
    <w:basedOn w:val="DefaultParagraphFont"/>
    <w:link w:val="Heading1"/>
    <w:uiPriority w:val="9"/>
    <w:rsid w:val="00F97F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7F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F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7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97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97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97F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97F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7F2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97F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7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F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97F22"/>
    <w:rPr>
      <w:b/>
      <w:bCs/>
    </w:rPr>
  </w:style>
  <w:style w:type="character" w:styleId="Emphasis">
    <w:name w:val="Emphasis"/>
    <w:basedOn w:val="DefaultParagraphFont"/>
    <w:uiPriority w:val="20"/>
    <w:qFormat/>
    <w:rsid w:val="00F97F22"/>
    <w:rPr>
      <w:i/>
      <w:iCs/>
    </w:rPr>
  </w:style>
  <w:style w:type="paragraph" w:styleId="NoSpacing">
    <w:name w:val="No Spacing"/>
    <w:uiPriority w:val="1"/>
    <w:qFormat/>
    <w:rsid w:val="00F97F22"/>
    <w:pPr>
      <w:spacing w:after="0" w:line="240" w:lineRule="auto"/>
    </w:pPr>
  </w:style>
  <w:style w:type="paragraph" w:styleId="ListParagraph">
    <w:name w:val="List Paragraph"/>
    <w:basedOn w:val="Normal"/>
    <w:uiPriority w:val="34"/>
    <w:qFormat/>
    <w:rsid w:val="00F97F22"/>
    <w:pPr>
      <w:ind w:left="720"/>
      <w:contextualSpacing/>
    </w:pPr>
  </w:style>
  <w:style w:type="paragraph" w:styleId="Quote">
    <w:name w:val="Quote"/>
    <w:basedOn w:val="Normal"/>
    <w:next w:val="Normal"/>
    <w:link w:val="QuoteChar"/>
    <w:uiPriority w:val="29"/>
    <w:qFormat/>
    <w:rsid w:val="00F97F22"/>
    <w:rPr>
      <w:i/>
      <w:iCs/>
      <w:color w:val="000000" w:themeColor="text1"/>
    </w:rPr>
  </w:style>
  <w:style w:type="character" w:customStyle="1" w:styleId="QuoteChar">
    <w:name w:val="Quote Char"/>
    <w:basedOn w:val="DefaultParagraphFont"/>
    <w:link w:val="Quote"/>
    <w:uiPriority w:val="29"/>
    <w:rsid w:val="00F97F22"/>
    <w:rPr>
      <w:i/>
      <w:iCs/>
      <w:color w:val="000000" w:themeColor="text1"/>
    </w:rPr>
  </w:style>
  <w:style w:type="paragraph" w:styleId="IntenseQuote">
    <w:name w:val="Intense Quote"/>
    <w:basedOn w:val="Normal"/>
    <w:next w:val="Normal"/>
    <w:link w:val="IntenseQuoteChar"/>
    <w:uiPriority w:val="30"/>
    <w:qFormat/>
    <w:rsid w:val="00F97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7F22"/>
    <w:rPr>
      <w:b/>
      <w:bCs/>
      <w:i/>
      <w:iCs/>
      <w:color w:val="4F81BD" w:themeColor="accent1"/>
    </w:rPr>
  </w:style>
  <w:style w:type="character" w:styleId="SubtleEmphasis">
    <w:name w:val="Subtle Emphasis"/>
    <w:basedOn w:val="DefaultParagraphFont"/>
    <w:uiPriority w:val="19"/>
    <w:qFormat/>
    <w:rsid w:val="00F97F22"/>
    <w:rPr>
      <w:i/>
      <w:iCs/>
      <w:color w:val="808080" w:themeColor="text1" w:themeTint="7F"/>
    </w:rPr>
  </w:style>
  <w:style w:type="character" w:styleId="IntenseEmphasis">
    <w:name w:val="Intense Emphasis"/>
    <w:basedOn w:val="DefaultParagraphFont"/>
    <w:uiPriority w:val="21"/>
    <w:qFormat/>
    <w:rsid w:val="00F97F22"/>
    <w:rPr>
      <w:b/>
      <w:bCs/>
      <w:i/>
      <w:iCs/>
      <w:color w:val="4F81BD" w:themeColor="accent1"/>
    </w:rPr>
  </w:style>
  <w:style w:type="character" w:styleId="SubtleReference">
    <w:name w:val="Subtle Reference"/>
    <w:basedOn w:val="DefaultParagraphFont"/>
    <w:uiPriority w:val="31"/>
    <w:qFormat/>
    <w:rsid w:val="00F97F22"/>
    <w:rPr>
      <w:smallCaps/>
      <w:color w:val="C0504D" w:themeColor="accent2"/>
      <w:u w:val="single"/>
    </w:rPr>
  </w:style>
  <w:style w:type="character" w:styleId="IntenseReference">
    <w:name w:val="Intense Reference"/>
    <w:basedOn w:val="DefaultParagraphFont"/>
    <w:uiPriority w:val="32"/>
    <w:qFormat/>
    <w:rsid w:val="00F97F22"/>
    <w:rPr>
      <w:b/>
      <w:bCs/>
      <w:smallCaps/>
      <w:color w:val="C0504D" w:themeColor="accent2"/>
      <w:spacing w:val="5"/>
      <w:u w:val="single"/>
    </w:rPr>
  </w:style>
  <w:style w:type="character" w:styleId="BookTitle">
    <w:name w:val="Book Title"/>
    <w:basedOn w:val="DefaultParagraphFont"/>
    <w:uiPriority w:val="33"/>
    <w:qFormat/>
    <w:rsid w:val="00F97F22"/>
    <w:rPr>
      <w:b/>
      <w:bCs/>
      <w:smallCaps/>
      <w:spacing w:val="5"/>
    </w:rPr>
  </w:style>
  <w:style w:type="paragraph" w:styleId="TOCHeading">
    <w:name w:val="TOC Heading"/>
    <w:basedOn w:val="Heading1"/>
    <w:next w:val="Normal"/>
    <w:uiPriority w:val="39"/>
    <w:semiHidden/>
    <w:unhideWhenUsed/>
    <w:qFormat/>
    <w:rsid w:val="00F97F22"/>
    <w:pPr>
      <w:outlineLvl w:val="9"/>
    </w:pPr>
  </w:style>
  <w:style w:type="paragraph" w:styleId="FootnoteText">
    <w:name w:val="footnote text"/>
    <w:basedOn w:val="Normal"/>
    <w:link w:val="FootnoteTextChar"/>
    <w:semiHidden/>
    <w:unhideWhenUsed/>
    <w:rsid w:val="001C3ABA"/>
    <w:pPr>
      <w:spacing w:after="0" w:line="240" w:lineRule="auto"/>
    </w:pPr>
    <w:rPr>
      <w:sz w:val="20"/>
      <w:szCs w:val="20"/>
    </w:rPr>
  </w:style>
  <w:style w:type="character" w:customStyle="1" w:styleId="FootnoteTextChar">
    <w:name w:val="Footnote Text Char"/>
    <w:basedOn w:val="DefaultParagraphFont"/>
    <w:link w:val="FootnoteText"/>
    <w:semiHidden/>
    <w:rsid w:val="001C3ABA"/>
    <w:rPr>
      <w:sz w:val="20"/>
      <w:szCs w:val="20"/>
    </w:rPr>
  </w:style>
  <w:style w:type="character" w:styleId="FootnoteReference">
    <w:name w:val="footnote reference"/>
    <w:basedOn w:val="DefaultParagraphFont"/>
    <w:semiHidden/>
    <w:unhideWhenUsed/>
    <w:rsid w:val="001C3ABA"/>
    <w:rPr>
      <w:vertAlign w:val="superscript"/>
    </w:rPr>
  </w:style>
  <w:style w:type="character" w:customStyle="1" w:styleId="tgc">
    <w:name w:val="_tgc"/>
    <w:basedOn w:val="DefaultParagraphFont"/>
    <w:rsid w:val="005E717E"/>
  </w:style>
  <w:style w:type="character" w:styleId="FollowedHyperlink">
    <w:name w:val="FollowedHyperlink"/>
    <w:basedOn w:val="DefaultParagraphFont"/>
    <w:semiHidden/>
    <w:unhideWhenUsed/>
    <w:rsid w:val="00F37926"/>
    <w:rPr>
      <w:color w:val="800080" w:themeColor="followedHyperlink"/>
      <w:u w:val="single"/>
    </w:rPr>
  </w:style>
  <w:style w:type="character" w:styleId="UnresolvedMention">
    <w:name w:val="Unresolved Mention"/>
    <w:basedOn w:val="DefaultParagraphFont"/>
    <w:uiPriority w:val="99"/>
    <w:semiHidden/>
    <w:unhideWhenUsed/>
    <w:rsid w:val="00F379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cottishlibrar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cottishlibrari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ications@scottishlibrari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yoyp2018.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CBDDE-5502-449B-A553-28C21EA21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951</Words>
  <Characters>5363</Characters>
  <Application>Microsoft Office Word</Application>
  <DocSecurity>0</DocSecurity>
  <Lines>243</Lines>
  <Paragraphs>128</Paragraphs>
  <ScaleCrop>false</ScaleCrop>
  <HeadingPairs>
    <vt:vector size="2" baseType="variant">
      <vt:variant>
        <vt:lpstr>Title</vt:lpstr>
      </vt:variant>
      <vt:variant>
        <vt:i4>1</vt:i4>
      </vt:variant>
    </vt:vector>
  </HeadingPairs>
  <TitlesOfParts>
    <vt:vector size="1" baseType="lpstr">
      <vt:lpstr>Innovation and development fund information pack</vt:lpstr>
    </vt:vector>
  </TitlesOfParts>
  <Company>Microsoft</Company>
  <LinksUpToDate>false</LinksUpToDate>
  <CharactersWithSpaces>6186</CharactersWithSpaces>
  <SharedDoc>false</SharedDoc>
  <HLinks>
    <vt:vector size="42" baseType="variant">
      <vt:variant>
        <vt:i4>5242913</vt:i4>
      </vt:variant>
      <vt:variant>
        <vt:i4>18</vt:i4>
      </vt:variant>
      <vt:variant>
        <vt:i4>0</vt:i4>
      </vt:variant>
      <vt:variant>
        <vt:i4>5</vt:i4>
      </vt:variant>
      <vt:variant>
        <vt:lpwstr>mailto:slic@slainte.org.uk</vt:lpwstr>
      </vt:variant>
      <vt:variant>
        <vt:lpwstr/>
      </vt:variant>
      <vt:variant>
        <vt:i4>7864405</vt:i4>
      </vt:variant>
      <vt:variant>
        <vt:i4>15</vt:i4>
      </vt:variant>
      <vt:variant>
        <vt:i4>0</vt:i4>
      </vt:variant>
      <vt:variant>
        <vt:i4>5</vt:i4>
      </vt:variant>
      <vt:variant>
        <vt:lpwstr>mailto:c.kearney@slainte.org.uk</vt:lpwstr>
      </vt:variant>
      <vt:variant>
        <vt:lpwstr/>
      </vt:variant>
      <vt:variant>
        <vt:i4>5242913</vt:i4>
      </vt:variant>
      <vt:variant>
        <vt:i4>12</vt:i4>
      </vt:variant>
      <vt:variant>
        <vt:i4>0</vt:i4>
      </vt:variant>
      <vt:variant>
        <vt:i4>5</vt:i4>
      </vt:variant>
      <vt:variant>
        <vt:lpwstr>mailto:slic@slainte.org.uk</vt:lpwstr>
      </vt:variant>
      <vt:variant>
        <vt:lpwstr/>
      </vt:variant>
      <vt:variant>
        <vt:i4>6291512</vt:i4>
      </vt:variant>
      <vt:variant>
        <vt:i4>9</vt:i4>
      </vt:variant>
      <vt:variant>
        <vt:i4>0</vt:i4>
      </vt:variant>
      <vt:variant>
        <vt:i4>5</vt:i4>
      </vt:variant>
      <vt:variant>
        <vt:lpwstr>http://www.slainte.org.uk/</vt:lpwstr>
      </vt:variant>
      <vt:variant>
        <vt:lpwstr/>
      </vt:variant>
      <vt:variant>
        <vt:i4>7274530</vt:i4>
      </vt:variant>
      <vt:variant>
        <vt:i4>6</vt:i4>
      </vt:variant>
      <vt:variant>
        <vt:i4>0</vt:i4>
      </vt:variant>
      <vt:variant>
        <vt:i4>5</vt:i4>
      </vt:variant>
      <vt:variant>
        <vt:lpwstr>http://www.slainte.org.uk/slic/</vt:lpwstr>
      </vt:variant>
      <vt:variant>
        <vt:lpwstr/>
      </vt:variant>
      <vt:variant>
        <vt:i4>5242913</vt:i4>
      </vt:variant>
      <vt:variant>
        <vt:i4>3</vt:i4>
      </vt:variant>
      <vt:variant>
        <vt:i4>0</vt:i4>
      </vt:variant>
      <vt:variant>
        <vt:i4>5</vt:i4>
      </vt:variant>
      <vt:variant>
        <vt:lpwstr>mailto:slic@slainte.org.uk</vt:lpwstr>
      </vt:variant>
      <vt:variant>
        <vt:lpwstr/>
      </vt:variant>
      <vt:variant>
        <vt:i4>6291512</vt:i4>
      </vt:variant>
      <vt:variant>
        <vt:i4>0</vt:i4>
      </vt:variant>
      <vt:variant>
        <vt:i4>0</vt:i4>
      </vt:variant>
      <vt:variant>
        <vt:i4>5</vt:i4>
      </vt:variant>
      <vt:variant>
        <vt:lpwstr>http://www.slainte.org.uk/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development fund information pack</dc:title>
  <dc:creator>Cathy Kearney</dc:creator>
  <cp:lastModifiedBy>Karen Pepin</cp:lastModifiedBy>
  <cp:revision>3</cp:revision>
  <cp:lastPrinted>2017-04-07T09:56:00Z</cp:lastPrinted>
  <dcterms:created xsi:type="dcterms:W3CDTF">2017-09-27T14:51:00Z</dcterms:created>
  <dcterms:modified xsi:type="dcterms:W3CDTF">2017-09-27T19:04:00Z</dcterms:modified>
</cp:coreProperties>
</file>